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EEE16" w14:textId="77777777" w:rsidR="001B7BE0" w:rsidRPr="004F6657" w:rsidRDefault="001B7BE0" w:rsidP="004F6657">
      <w:pPr>
        <w:jc w:val="both"/>
      </w:pPr>
    </w:p>
    <w:p w14:paraId="7B63B000" w14:textId="4E774D96" w:rsidR="00E9053E" w:rsidRPr="004F6657" w:rsidRDefault="00106E94" w:rsidP="004F6657">
      <w:pPr>
        <w:jc w:val="both"/>
        <w:rPr>
          <w:b/>
          <w:bCs/>
          <w:sz w:val="32"/>
        </w:rPr>
      </w:pPr>
      <w:r w:rsidRPr="004F6657">
        <w:rPr>
          <w:b/>
          <w:bCs/>
          <w:sz w:val="32"/>
        </w:rPr>
        <w:t>Fondazione Cariplo, Fondazione Umberto Veronesi</w:t>
      </w:r>
      <w:r w:rsidR="00873798" w:rsidRPr="004F6657">
        <w:rPr>
          <w:b/>
          <w:bCs/>
          <w:sz w:val="32"/>
        </w:rPr>
        <w:t xml:space="preserve"> </w:t>
      </w:r>
      <w:r w:rsidR="004F6657" w:rsidRPr="004F6657">
        <w:rPr>
          <w:b/>
          <w:bCs/>
          <w:sz w:val="32"/>
        </w:rPr>
        <w:t xml:space="preserve">ETS </w:t>
      </w:r>
      <w:r w:rsidR="00873798" w:rsidRPr="004F6657">
        <w:rPr>
          <w:b/>
          <w:bCs/>
          <w:sz w:val="32"/>
        </w:rPr>
        <w:t>e</w:t>
      </w:r>
      <w:r w:rsidRPr="004F6657">
        <w:rPr>
          <w:b/>
          <w:bCs/>
          <w:sz w:val="32"/>
        </w:rPr>
        <w:t xml:space="preserve"> </w:t>
      </w:r>
      <w:r w:rsidR="00873798" w:rsidRPr="004F6657">
        <w:rPr>
          <w:b/>
          <w:bCs/>
          <w:sz w:val="32"/>
        </w:rPr>
        <w:t xml:space="preserve">Regione Lombardia, </w:t>
      </w:r>
      <w:r w:rsidRPr="004F6657">
        <w:rPr>
          <w:b/>
          <w:bCs/>
          <w:sz w:val="32"/>
        </w:rPr>
        <w:t xml:space="preserve">insieme per la </w:t>
      </w:r>
      <w:r w:rsidR="004710F5" w:rsidRPr="004F6657">
        <w:rPr>
          <w:b/>
          <w:bCs/>
          <w:sz w:val="32"/>
        </w:rPr>
        <w:t>r</w:t>
      </w:r>
      <w:r w:rsidRPr="004F6657">
        <w:rPr>
          <w:b/>
          <w:bCs/>
          <w:sz w:val="32"/>
        </w:rPr>
        <w:t>icerca</w:t>
      </w:r>
      <w:r w:rsidR="00DB7C31" w:rsidRPr="004F6657">
        <w:rPr>
          <w:b/>
          <w:bCs/>
          <w:sz w:val="32"/>
        </w:rPr>
        <w:t xml:space="preserve"> scientifica</w:t>
      </w:r>
      <w:r w:rsidR="00F45158" w:rsidRPr="004F6657">
        <w:rPr>
          <w:b/>
          <w:bCs/>
          <w:sz w:val="32"/>
        </w:rPr>
        <w:t xml:space="preserve">. </w:t>
      </w:r>
      <w:r w:rsidR="000B2502" w:rsidRPr="004F6657">
        <w:rPr>
          <w:b/>
          <w:bCs/>
          <w:sz w:val="32"/>
        </w:rPr>
        <w:t>10</w:t>
      </w:r>
      <w:r w:rsidR="00F45158" w:rsidRPr="004F6657">
        <w:rPr>
          <w:b/>
          <w:bCs/>
          <w:sz w:val="32"/>
        </w:rPr>
        <w:t>,5 milioni di euro</w:t>
      </w:r>
      <w:r w:rsidR="00DB7C31" w:rsidRPr="004F6657">
        <w:rPr>
          <w:b/>
          <w:bCs/>
          <w:sz w:val="32"/>
        </w:rPr>
        <w:t xml:space="preserve"> destinati </w:t>
      </w:r>
      <w:r w:rsidR="002E183B" w:rsidRPr="004F6657">
        <w:rPr>
          <w:b/>
          <w:bCs/>
          <w:sz w:val="32"/>
        </w:rPr>
        <w:t xml:space="preserve">a </w:t>
      </w:r>
      <w:r w:rsidR="00873798" w:rsidRPr="004F6657">
        <w:rPr>
          <w:b/>
          <w:bCs/>
          <w:sz w:val="32"/>
        </w:rPr>
        <w:t xml:space="preserve">32 </w:t>
      </w:r>
      <w:r w:rsidR="002E183B" w:rsidRPr="004F6657">
        <w:rPr>
          <w:b/>
          <w:bCs/>
          <w:sz w:val="32"/>
        </w:rPr>
        <w:t>progetti sostenuti su</w:t>
      </w:r>
      <w:r w:rsidR="00DB7C31" w:rsidRPr="004F6657">
        <w:rPr>
          <w:b/>
          <w:bCs/>
          <w:sz w:val="32"/>
        </w:rPr>
        <w:t>l territorio</w:t>
      </w:r>
      <w:r w:rsidR="002E183B" w:rsidRPr="004F6657">
        <w:rPr>
          <w:b/>
          <w:bCs/>
          <w:sz w:val="32"/>
        </w:rPr>
        <w:t xml:space="preserve"> lombardo. </w:t>
      </w:r>
      <w:r w:rsidR="00873798" w:rsidRPr="004F6657">
        <w:rPr>
          <w:b/>
          <w:bCs/>
          <w:sz w:val="32"/>
        </w:rPr>
        <w:t xml:space="preserve">Importanti </w:t>
      </w:r>
      <w:r w:rsidR="002E183B" w:rsidRPr="004F6657">
        <w:rPr>
          <w:b/>
          <w:bCs/>
          <w:sz w:val="32"/>
        </w:rPr>
        <w:t>i risultati ottenuti in particolare</w:t>
      </w:r>
      <w:r w:rsidR="00F45158" w:rsidRPr="004F6657">
        <w:rPr>
          <w:b/>
          <w:bCs/>
          <w:sz w:val="32"/>
        </w:rPr>
        <w:t xml:space="preserve"> </w:t>
      </w:r>
      <w:r w:rsidR="00E9053E" w:rsidRPr="004F6657">
        <w:rPr>
          <w:b/>
          <w:bCs/>
          <w:sz w:val="32"/>
        </w:rPr>
        <w:t>su 4 ambiti di interesse privilegiati</w:t>
      </w:r>
      <w:r w:rsidR="00FD0B01" w:rsidRPr="004F6657">
        <w:rPr>
          <w:b/>
          <w:bCs/>
          <w:sz w:val="32"/>
        </w:rPr>
        <w:t>.</w:t>
      </w:r>
    </w:p>
    <w:p w14:paraId="0A653DB8" w14:textId="77777777" w:rsidR="005B1E8B" w:rsidRPr="004F6657" w:rsidRDefault="005B1E8B" w:rsidP="004F6657">
      <w:pPr>
        <w:jc w:val="both"/>
        <w:rPr>
          <w:b/>
          <w:bCs/>
        </w:rPr>
      </w:pPr>
    </w:p>
    <w:p w14:paraId="5C6B1C8E" w14:textId="746B049C" w:rsidR="005B1E8B" w:rsidRPr="004F6657" w:rsidRDefault="005B1E8B" w:rsidP="004F6657">
      <w:pPr>
        <w:jc w:val="both"/>
        <w:rPr>
          <w:b/>
          <w:bCs/>
          <w:sz w:val="28"/>
        </w:rPr>
      </w:pPr>
      <w:r w:rsidRPr="004F6657">
        <w:rPr>
          <w:b/>
          <w:bCs/>
          <w:sz w:val="28"/>
        </w:rPr>
        <w:t>Tra i progetti soste</w:t>
      </w:r>
      <w:r w:rsidR="00EC3DF6" w:rsidRPr="004F6657">
        <w:rPr>
          <w:b/>
          <w:bCs/>
          <w:sz w:val="28"/>
        </w:rPr>
        <w:t>nuti</w:t>
      </w:r>
      <w:r w:rsidR="008C2D6A" w:rsidRPr="004F6657">
        <w:rPr>
          <w:b/>
          <w:bCs/>
          <w:sz w:val="28"/>
        </w:rPr>
        <w:t>, l’implementazione di un protocollo di g</w:t>
      </w:r>
      <w:r w:rsidR="00CC641A" w:rsidRPr="004F6657">
        <w:rPr>
          <w:b/>
          <w:bCs/>
          <w:sz w:val="28"/>
        </w:rPr>
        <w:t xml:space="preserve">estione integrata tra ospedale e medicina del territorio, lo studio dei danni cardiaci a lungo </w:t>
      </w:r>
      <w:r w:rsidR="00677671" w:rsidRPr="004F6657">
        <w:rPr>
          <w:b/>
          <w:bCs/>
          <w:sz w:val="28"/>
        </w:rPr>
        <w:t xml:space="preserve">termine </w:t>
      </w:r>
      <w:r w:rsidR="003F50E7" w:rsidRPr="004F6657">
        <w:rPr>
          <w:b/>
          <w:bCs/>
          <w:sz w:val="28"/>
        </w:rPr>
        <w:t>nel l</w:t>
      </w:r>
      <w:r w:rsidR="00CC641A" w:rsidRPr="004F6657">
        <w:rPr>
          <w:b/>
          <w:bCs/>
          <w:sz w:val="28"/>
        </w:rPr>
        <w:t>ong-</w:t>
      </w:r>
      <w:proofErr w:type="spellStart"/>
      <w:r w:rsidR="00CC641A" w:rsidRPr="004F6657">
        <w:rPr>
          <w:b/>
          <w:bCs/>
          <w:sz w:val="28"/>
        </w:rPr>
        <w:t>covid</w:t>
      </w:r>
      <w:proofErr w:type="spellEnd"/>
      <w:r w:rsidR="008C2D6A" w:rsidRPr="004F6657">
        <w:rPr>
          <w:b/>
          <w:bCs/>
          <w:sz w:val="28"/>
        </w:rPr>
        <w:t xml:space="preserve">, </w:t>
      </w:r>
      <w:r w:rsidR="00B74EE1">
        <w:rPr>
          <w:b/>
          <w:bCs/>
          <w:sz w:val="28"/>
        </w:rPr>
        <w:t xml:space="preserve">la realizzazione di interventi di </w:t>
      </w:r>
      <w:proofErr w:type="spellStart"/>
      <w:r w:rsidR="00B74EE1">
        <w:rPr>
          <w:b/>
          <w:bCs/>
          <w:sz w:val="28"/>
        </w:rPr>
        <w:t>psico-teleterapia</w:t>
      </w:r>
      <w:proofErr w:type="spellEnd"/>
      <w:r w:rsidR="00B74EE1">
        <w:rPr>
          <w:b/>
          <w:bCs/>
          <w:sz w:val="28"/>
        </w:rPr>
        <w:t>, l’analisi della risposta immunitaria nei soggetti immunocompromessi e l’indagine sul ruolo degli animali domestici nella trasmissione dell’infezione.</w:t>
      </w:r>
      <w:r w:rsidR="00530EE9" w:rsidRPr="00BB1F5D">
        <w:rPr>
          <w:color w:val="FF0000"/>
        </w:rPr>
        <w:t xml:space="preserve"> </w:t>
      </w:r>
    </w:p>
    <w:p w14:paraId="0AF8E3A2" w14:textId="77777777" w:rsidR="00E9053E" w:rsidRPr="004F6657" w:rsidRDefault="00E9053E" w:rsidP="004F6657">
      <w:pPr>
        <w:jc w:val="both"/>
      </w:pPr>
    </w:p>
    <w:p w14:paraId="280D65F7" w14:textId="5607CA9F" w:rsidR="0013168D" w:rsidRPr="004F6657" w:rsidRDefault="00B74EE1" w:rsidP="004F6657">
      <w:pPr>
        <w:jc w:val="both"/>
      </w:pPr>
      <w:r>
        <w:rPr>
          <w:b/>
          <w:bCs/>
        </w:rPr>
        <w:t>Trentadue</w:t>
      </w:r>
      <w:r w:rsidRPr="004F6657">
        <w:rPr>
          <w:b/>
          <w:bCs/>
        </w:rPr>
        <w:t xml:space="preserve"> </w:t>
      </w:r>
      <w:r w:rsidR="00E9053E" w:rsidRPr="004F6657">
        <w:rPr>
          <w:b/>
          <w:bCs/>
        </w:rPr>
        <w:t>progetti</w:t>
      </w:r>
      <w:r w:rsidR="00E103F9" w:rsidRPr="004F6657">
        <w:t xml:space="preserve"> finanziati sul</w:t>
      </w:r>
      <w:r w:rsidR="00E9053E" w:rsidRPr="004F6657">
        <w:t xml:space="preserve"> </w:t>
      </w:r>
      <w:r w:rsidR="00A064B4">
        <w:t>b</w:t>
      </w:r>
      <w:r w:rsidR="007206AD" w:rsidRPr="004F6657">
        <w:t>ando congiunto</w:t>
      </w:r>
      <w:r w:rsidR="00E9053E" w:rsidRPr="004F6657">
        <w:t xml:space="preserve"> </w:t>
      </w:r>
      <w:r w:rsidR="00E103F9" w:rsidRPr="004F6657">
        <w:t xml:space="preserve">dedicato alla ricerca che ha unito </w:t>
      </w:r>
      <w:r w:rsidR="001D560C" w:rsidRPr="004F6657">
        <w:t xml:space="preserve">Fondazione Cariplo, </w:t>
      </w:r>
      <w:r w:rsidR="004F6657" w:rsidRPr="004F6657">
        <w:t>Fondazione Umberto Veronesi</w:t>
      </w:r>
      <w:r w:rsidR="004F6657">
        <w:t xml:space="preserve"> ETS e</w:t>
      </w:r>
      <w:r w:rsidR="004F6657" w:rsidRPr="004F6657">
        <w:t xml:space="preserve"> </w:t>
      </w:r>
      <w:r w:rsidR="00E103F9" w:rsidRPr="004F6657">
        <w:t>Regione Lombardia nell’iniziativa “Covid-19: insieme per la ricerca di tutti”.</w:t>
      </w:r>
      <w:r w:rsidR="00483804" w:rsidRPr="004F6657">
        <w:t xml:space="preserve"> Risorse ingenti pari a </w:t>
      </w:r>
      <w:r w:rsidR="00562824" w:rsidRPr="004F6657">
        <w:rPr>
          <w:b/>
          <w:bCs/>
        </w:rPr>
        <w:t>10</w:t>
      </w:r>
      <w:r w:rsidR="00483804" w:rsidRPr="004F6657">
        <w:rPr>
          <w:b/>
          <w:bCs/>
        </w:rPr>
        <w:t xml:space="preserve">,5 milioni di euro </w:t>
      </w:r>
      <w:r w:rsidR="00483804" w:rsidRPr="004F6657">
        <w:t xml:space="preserve">che hanno </w:t>
      </w:r>
      <w:r w:rsidR="004A67F6" w:rsidRPr="004F6657">
        <w:t>portato</w:t>
      </w:r>
      <w:r w:rsidR="00483804" w:rsidRPr="004F6657">
        <w:t xml:space="preserve"> allo sviluppo di </w:t>
      </w:r>
      <w:r w:rsidR="000263AD" w:rsidRPr="004F6657">
        <w:t>progetti</w:t>
      </w:r>
      <w:r w:rsidR="00483804" w:rsidRPr="004F6657">
        <w:t xml:space="preserve"> </w:t>
      </w:r>
      <w:r w:rsidR="006D0B56" w:rsidRPr="004F6657">
        <w:t>e risultati importanti.</w:t>
      </w:r>
      <w:r w:rsidR="001D560C" w:rsidRPr="004F6657">
        <w:t xml:space="preserve"> Il </w:t>
      </w:r>
      <w:r w:rsidR="00A064B4">
        <w:t>b</w:t>
      </w:r>
      <w:r w:rsidR="001D560C" w:rsidRPr="004F6657">
        <w:t xml:space="preserve">ando, </w:t>
      </w:r>
      <w:r w:rsidR="00D630A4" w:rsidRPr="004F6657">
        <w:t>pubblicato nel 2020 come risposta immediata al diffondersi della pandemia Covid</w:t>
      </w:r>
      <w:r w:rsidR="00870DBB" w:rsidRPr="004F6657">
        <w:t>-</w:t>
      </w:r>
      <w:r w:rsidR="00D630A4" w:rsidRPr="004F6657">
        <w:t>19</w:t>
      </w:r>
      <w:r w:rsidR="00870DBB" w:rsidRPr="004F6657">
        <w:t>,</w:t>
      </w:r>
      <w:r w:rsidR="00D630A4" w:rsidRPr="004F6657">
        <w:t xml:space="preserve"> </w:t>
      </w:r>
      <w:r w:rsidR="00F7041E" w:rsidRPr="004F6657">
        <w:t xml:space="preserve">a sostegno della ricerca scientifica </w:t>
      </w:r>
      <w:r w:rsidR="00D630A4" w:rsidRPr="004F6657">
        <w:t>e come</w:t>
      </w:r>
      <w:r w:rsidR="00F7041E" w:rsidRPr="004F6657">
        <w:t xml:space="preserve"> contributo nella risposta all’emergenza sanitaria, </w:t>
      </w:r>
      <w:r w:rsidR="00CC64A6" w:rsidRPr="004F6657">
        <w:t xml:space="preserve">ha </w:t>
      </w:r>
      <w:r w:rsidR="0013168D" w:rsidRPr="004F6657">
        <w:t>riscosso interesse da parte di tutte le eccellenze del mondo lombardo della ricerca – pubbliche e private –</w:t>
      </w:r>
      <w:r w:rsidR="00EF2AEC" w:rsidRPr="004F6657">
        <w:t xml:space="preserve"> </w:t>
      </w:r>
      <w:r w:rsidR="0013168D" w:rsidRPr="004F6657">
        <w:t>e da importanti organismi di ricerca extra-lombardi.</w:t>
      </w:r>
    </w:p>
    <w:p w14:paraId="609E6091" w14:textId="77777777" w:rsidR="006D0B56" w:rsidRPr="004F6657" w:rsidRDefault="006D0B56" w:rsidP="004F6657">
      <w:pPr>
        <w:jc w:val="both"/>
      </w:pPr>
    </w:p>
    <w:p w14:paraId="1F80E9B4" w14:textId="02A3AA49" w:rsidR="00CF7832" w:rsidRDefault="006D0B56" w:rsidP="00A064B4">
      <w:pPr>
        <w:jc w:val="both"/>
        <w:rPr>
          <w:highlight w:val="yellow"/>
        </w:rPr>
      </w:pPr>
      <w:r w:rsidRPr="004F6657">
        <w:t>Quattro gli ambiti di interesse privilegiati</w:t>
      </w:r>
      <w:r w:rsidR="00A064B4">
        <w:t xml:space="preserve">: </w:t>
      </w:r>
      <w:r w:rsidR="008C2D6A" w:rsidRPr="004F6657">
        <w:t xml:space="preserve">1) </w:t>
      </w:r>
      <w:r w:rsidR="008C2D6A" w:rsidRPr="004F6657">
        <w:rPr>
          <w:rFonts w:eastAsiaTheme="minorHAnsi"/>
          <w:bCs/>
          <w:lang w:eastAsia="en-US"/>
        </w:rPr>
        <w:t xml:space="preserve">studi di virologia, per comprendere la basi biologiche della malattia, lo sviluppo di </w:t>
      </w:r>
      <w:r w:rsidR="008C2D6A" w:rsidRPr="004F6657">
        <w:rPr>
          <w:rFonts w:eastAsiaTheme="minorHAnsi"/>
          <w:lang w:eastAsia="en-US"/>
        </w:rPr>
        <w:t>varianti virali attuali</w:t>
      </w:r>
      <w:r w:rsidR="008C2D6A" w:rsidRPr="004F6657">
        <w:t xml:space="preserve"> </w:t>
      </w:r>
      <w:r w:rsidR="008C2D6A" w:rsidRPr="004F6657">
        <w:rPr>
          <w:rFonts w:eastAsiaTheme="minorHAnsi"/>
          <w:lang w:eastAsia="en-US"/>
        </w:rPr>
        <w:t>e/o future e indagare il loro rapporto con l’ospite</w:t>
      </w:r>
      <w:r w:rsidR="00A064B4">
        <w:rPr>
          <w:rFonts w:eastAsiaTheme="minorHAnsi"/>
          <w:lang w:eastAsia="en-US"/>
        </w:rPr>
        <w:t xml:space="preserve">; </w:t>
      </w:r>
      <w:r w:rsidR="008C2D6A" w:rsidRPr="004F6657">
        <w:rPr>
          <w:rFonts w:eastAsiaTheme="minorHAnsi"/>
          <w:lang w:eastAsia="en-US"/>
        </w:rPr>
        <w:t xml:space="preserve"> 2) lo sviluppo di </w:t>
      </w:r>
      <w:r w:rsidR="008C2D6A" w:rsidRPr="004F6657">
        <w:rPr>
          <w:rFonts w:eastAsiaTheme="minorHAnsi"/>
          <w:b/>
          <w:bCs/>
          <w:lang w:eastAsia="en-US"/>
        </w:rPr>
        <w:t xml:space="preserve">terapie e di procedure </w:t>
      </w:r>
      <w:r w:rsidR="008C2D6A" w:rsidRPr="004F6657">
        <w:rPr>
          <w:rFonts w:eastAsiaTheme="minorHAnsi"/>
          <w:lang w:eastAsia="en-US"/>
        </w:rPr>
        <w:t>per affrontare le epidemie di coronavirus</w:t>
      </w:r>
      <w:r w:rsidR="00A064B4">
        <w:rPr>
          <w:rFonts w:eastAsiaTheme="minorHAnsi"/>
          <w:lang w:eastAsia="en-US"/>
        </w:rPr>
        <w:t xml:space="preserve">; </w:t>
      </w:r>
      <w:r w:rsidR="008C2D6A" w:rsidRPr="004F6657">
        <w:rPr>
          <w:rFonts w:eastAsiaTheme="minorHAnsi"/>
          <w:lang w:eastAsia="en-US"/>
        </w:rPr>
        <w:t>3)</w:t>
      </w:r>
      <w:r w:rsidR="00A064B4">
        <w:rPr>
          <w:rFonts w:eastAsiaTheme="minorHAnsi"/>
          <w:lang w:eastAsia="en-US"/>
        </w:rPr>
        <w:t xml:space="preserve"> </w:t>
      </w:r>
      <w:r w:rsidR="008C2D6A" w:rsidRPr="004F6657">
        <w:rPr>
          <w:rFonts w:eastAsiaTheme="minorHAnsi"/>
          <w:lang w:eastAsia="en-US"/>
        </w:rPr>
        <w:t xml:space="preserve">l’implementazione di </w:t>
      </w:r>
      <w:r w:rsidR="008C2D6A" w:rsidRPr="004F6657">
        <w:rPr>
          <w:rFonts w:eastAsiaTheme="minorHAnsi"/>
          <w:b/>
          <w:bCs/>
          <w:lang w:eastAsia="en-US"/>
        </w:rPr>
        <w:t xml:space="preserve">studi di popolazione </w:t>
      </w:r>
      <w:r w:rsidR="008C2D6A" w:rsidRPr="004F6657">
        <w:rPr>
          <w:rFonts w:eastAsiaTheme="minorHAnsi"/>
          <w:bCs/>
          <w:lang w:eastAsia="en-US"/>
        </w:rPr>
        <w:t>per valutare le basi biologiche delle diverse risposte</w:t>
      </w:r>
      <w:r w:rsidR="008C2D6A" w:rsidRPr="004F6657">
        <w:rPr>
          <w:rFonts w:eastAsiaTheme="minorHAnsi"/>
          <w:b/>
          <w:bCs/>
          <w:lang w:eastAsia="en-US"/>
        </w:rPr>
        <w:t xml:space="preserve"> </w:t>
      </w:r>
      <w:r w:rsidR="008C2D6A" w:rsidRPr="004F6657">
        <w:rPr>
          <w:rFonts w:eastAsiaTheme="minorHAnsi"/>
          <w:lang w:eastAsia="en-US"/>
        </w:rPr>
        <w:t xml:space="preserve">immunitarie </w:t>
      </w:r>
      <w:r w:rsidR="00BF243B" w:rsidRPr="004F6657">
        <w:rPr>
          <w:rFonts w:eastAsiaTheme="minorHAnsi"/>
          <w:lang w:eastAsia="en-US"/>
        </w:rPr>
        <w:t>in diversi individui</w:t>
      </w:r>
      <w:r w:rsidR="00A064B4">
        <w:rPr>
          <w:rFonts w:eastAsiaTheme="minorHAnsi"/>
          <w:lang w:eastAsia="en-US"/>
        </w:rPr>
        <w:t xml:space="preserve">; </w:t>
      </w:r>
      <w:r w:rsidR="008C2D6A" w:rsidRPr="004F6657">
        <w:rPr>
          <w:rFonts w:eastAsiaTheme="minorHAnsi"/>
          <w:lang w:eastAsia="en-US"/>
        </w:rPr>
        <w:t xml:space="preserve">4) studio delle cause di insorgenza, </w:t>
      </w:r>
      <w:r w:rsidR="008C2D6A" w:rsidRPr="004F6657">
        <w:rPr>
          <w:rFonts w:eastAsiaTheme="minorHAnsi"/>
          <w:bCs/>
          <w:lang w:eastAsia="en-US"/>
        </w:rPr>
        <w:t xml:space="preserve">di contagio e di analisi delle risposte immunologiche in individui fragili e/o con patologie pregresse </w:t>
      </w:r>
      <w:r w:rsidR="008C2D6A" w:rsidRPr="004F6657">
        <w:rPr>
          <w:rFonts w:eastAsiaTheme="minorHAnsi"/>
          <w:lang w:eastAsia="en-US"/>
        </w:rPr>
        <w:t>nelle diverse fasce d’età, ad esempio</w:t>
      </w:r>
      <w:r w:rsidR="008C2D6A" w:rsidRPr="004F6657">
        <w:rPr>
          <w:rFonts w:eastAsiaTheme="minorHAnsi"/>
          <w:bCs/>
          <w:lang w:eastAsia="en-US"/>
        </w:rPr>
        <w:t xml:space="preserve"> </w:t>
      </w:r>
      <w:r w:rsidR="008C2D6A" w:rsidRPr="004F6657">
        <w:rPr>
          <w:rFonts w:eastAsiaTheme="minorHAnsi"/>
          <w:lang w:eastAsia="en-US"/>
        </w:rPr>
        <w:t>anziani, individui affetti da</w:t>
      </w:r>
      <w:r w:rsidR="00BF243B" w:rsidRPr="004F6657">
        <w:rPr>
          <w:rFonts w:eastAsiaTheme="minorHAnsi"/>
          <w:lang w:eastAsia="en-US"/>
        </w:rPr>
        <w:t xml:space="preserve"> </w:t>
      </w:r>
      <w:r w:rsidR="008C2D6A" w:rsidRPr="004F6657">
        <w:rPr>
          <w:rFonts w:eastAsiaTheme="minorHAnsi"/>
          <w:lang w:eastAsia="en-US"/>
        </w:rPr>
        <w:t>immunodeficienze</w:t>
      </w:r>
      <w:r w:rsidR="00BF243B" w:rsidRPr="004F6657">
        <w:rPr>
          <w:rFonts w:eastAsiaTheme="minorHAnsi"/>
          <w:lang w:eastAsia="en-US"/>
        </w:rPr>
        <w:t xml:space="preserve"> o stati di immunosoppressione,</w:t>
      </w:r>
      <w:r w:rsidR="008C2D6A" w:rsidRPr="004F6657">
        <w:rPr>
          <w:rFonts w:eastAsiaTheme="minorHAnsi"/>
          <w:lang w:eastAsia="en-US"/>
        </w:rPr>
        <w:t xml:space="preserve"> patologie croniche</w:t>
      </w:r>
      <w:r w:rsidR="00BF243B" w:rsidRPr="004F6657">
        <w:rPr>
          <w:rFonts w:eastAsiaTheme="minorHAnsi"/>
          <w:lang w:eastAsia="en-US"/>
        </w:rPr>
        <w:t xml:space="preserve"> o n</w:t>
      </w:r>
      <w:r w:rsidR="008C2D6A" w:rsidRPr="004F6657">
        <w:rPr>
          <w:rFonts w:eastAsiaTheme="minorHAnsi"/>
          <w:lang w:eastAsia="en-US"/>
        </w:rPr>
        <w:t xml:space="preserve">eoplasie. </w:t>
      </w:r>
    </w:p>
    <w:p w14:paraId="092DA6A8" w14:textId="77777777" w:rsidR="006C266A" w:rsidRDefault="006C266A" w:rsidP="006C266A">
      <w:pPr>
        <w:jc w:val="both"/>
        <w:rPr>
          <w:color w:val="FF0000"/>
        </w:rPr>
      </w:pPr>
    </w:p>
    <w:p w14:paraId="0B55B3AA" w14:textId="16F2114C" w:rsidR="006C266A" w:rsidRPr="006C266A" w:rsidRDefault="006C266A" w:rsidP="006C266A">
      <w:pPr>
        <w:jc w:val="both"/>
        <w:rPr>
          <w:color w:val="000000" w:themeColor="text1"/>
        </w:rPr>
      </w:pPr>
      <w:r w:rsidRPr="0092475B">
        <w:rPr>
          <w:i/>
          <w:iCs/>
          <w:color w:val="000000" w:themeColor="text1"/>
        </w:rPr>
        <w:t>"Di fronte all'emergenza ci siamo subito mobilitati e abbiamo lavorato insieme per fornire risposte al nostro territorio fortemente colpito dalla pandemia. Speriamo di non rivivere più una situazione così drammatica ma sicuramente ora siamo più preparati e la comunità scientifica ha migliorato la conoscenza del virus</w:t>
      </w:r>
      <w:r w:rsidRPr="006C266A">
        <w:rPr>
          <w:color w:val="000000" w:themeColor="text1"/>
        </w:rPr>
        <w:t>"</w:t>
      </w:r>
      <w:r>
        <w:rPr>
          <w:color w:val="000000" w:themeColor="text1"/>
        </w:rPr>
        <w:t xml:space="preserve"> </w:t>
      </w:r>
      <w:r w:rsidR="00606B3B">
        <w:rPr>
          <w:color w:val="000000" w:themeColor="text1"/>
        </w:rPr>
        <w:t xml:space="preserve">- </w:t>
      </w:r>
      <w:r>
        <w:rPr>
          <w:color w:val="000000" w:themeColor="text1"/>
        </w:rPr>
        <w:t>ha dichiarato</w:t>
      </w:r>
      <w:r w:rsidRPr="006C266A">
        <w:rPr>
          <w:color w:val="000000" w:themeColor="text1"/>
        </w:rPr>
        <w:t xml:space="preserve"> </w:t>
      </w:r>
      <w:r w:rsidRPr="00BB0AF8">
        <w:rPr>
          <w:b/>
          <w:bCs/>
          <w:color w:val="000000" w:themeColor="text1"/>
        </w:rPr>
        <w:t>Enrico Lironi</w:t>
      </w:r>
      <w:r w:rsidRPr="00BB0AF8">
        <w:rPr>
          <w:color w:val="000000" w:themeColor="text1"/>
        </w:rPr>
        <w:t xml:space="preserve">, membro del </w:t>
      </w:r>
      <w:r w:rsidRPr="00BB0AF8">
        <w:rPr>
          <w:b/>
          <w:bCs/>
          <w:color w:val="000000" w:themeColor="text1"/>
        </w:rPr>
        <w:t>Consiglio di amministrazione di Fondazione Cariplo</w:t>
      </w:r>
    </w:p>
    <w:p w14:paraId="4F53787A" w14:textId="32B2D12A" w:rsidR="003E59B1" w:rsidRPr="00CF7832" w:rsidRDefault="006C266A" w:rsidP="00A064B4">
      <w:pPr>
        <w:jc w:val="both"/>
        <w:rPr>
          <w:color w:val="FF0000"/>
        </w:rPr>
      </w:pPr>
      <w:r w:rsidRPr="006C266A">
        <w:rPr>
          <w:color w:val="FF0000"/>
        </w:rPr>
        <w:t xml:space="preserve">  </w:t>
      </w:r>
    </w:p>
    <w:p w14:paraId="04AE3D12" w14:textId="799679BB" w:rsidR="00227CE7" w:rsidRPr="00D966B8" w:rsidRDefault="003E59B1" w:rsidP="004F6657">
      <w:pPr>
        <w:jc w:val="both"/>
      </w:pPr>
      <w:r w:rsidRPr="00D966B8">
        <w:rPr>
          <w:i/>
        </w:rPr>
        <w:lastRenderedPageBreak/>
        <w:t>"</w:t>
      </w:r>
      <w:r w:rsidR="00D966B8" w:rsidRPr="00D966B8">
        <w:rPr>
          <w:i/>
        </w:rPr>
        <w:t>A</w:t>
      </w:r>
      <w:r w:rsidRPr="00D966B8">
        <w:rPr>
          <w:i/>
        </w:rPr>
        <w:t>bbiamo deciso di scendere in campo attivamente</w:t>
      </w:r>
      <w:r w:rsidR="00D966B8" w:rsidRPr="00D966B8">
        <w:rPr>
          <w:i/>
        </w:rPr>
        <w:t xml:space="preserve"> </w:t>
      </w:r>
      <w:r w:rsidRPr="00D966B8">
        <w:rPr>
          <w:i/>
        </w:rPr>
        <w:t xml:space="preserve">nella lotta contro il Coronavirus, con questo importante finanziamento, </w:t>
      </w:r>
      <w:r w:rsidR="00D966B8" w:rsidRPr="00D966B8">
        <w:rPr>
          <w:i/>
        </w:rPr>
        <w:t xml:space="preserve">con l’obiettivo di </w:t>
      </w:r>
      <w:r w:rsidRPr="00D966B8">
        <w:rPr>
          <w:i/>
        </w:rPr>
        <w:t>sviluppare nuove misure di protezione per le persone più a rischio di complicazioni gravi, per implementare protocolli terapeutici e innovativi e determinare i reali tassi di letalità e diffusione del virus</w:t>
      </w:r>
      <w:r w:rsidR="00D966B8" w:rsidRPr="00D966B8">
        <w:rPr>
          <w:i/>
        </w:rPr>
        <w:t>. I risultati ottenuti dalle ricerche hanno ad oggi evidenziato che vi posso essere ricadute efficaci non solo per il virus SARS-CoV-2</w:t>
      </w:r>
      <w:r w:rsidR="00866E79">
        <w:rPr>
          <w:i/>
        </w:rPr>
        <w:t>,</w:t>
      </w:r>
      <w:r w:rsidR="00D966B8" w:rsidRPr="00D966B8">
        <w:rPr>
          <w:i/>
        </w:rPr>
        <w:t xml:space="preserve"> ma anche per molte altre malattie infettive e inoltre sarà possibile favorire una migliore comunicazione integrata tra ospedali e medici di medicina generale. Siamo molto soddisfatti che due eccellenze come Fondazione Veronesi e Fondazione Cariplo si siano attivate in brevissimo tempo per la creazione del bando e l’assegnazione dei finanziamenti a disposizione in un momento di grande emergenza sanitaria globale</w:t>
      </w:r>
      <w:r w:rsidRPr="00D966B8">
        <w:t xml:space="preserve">” - ha affermato </w:t>
      </w:r>
      <w:r w:rsidRPr="00D966B8">
        <w:rPr>
          <w:b/>
        </w:rPr>
        <w:t>Chiara Tonelli, Presidente del Comitato Scientifico di Fondazione Umberto Veronesi ETS e Professore Emerito di Genetica presso l’Università degli Studi di Milano</w:t>
      </w:r>
      <w:r w:rsidRPr="00D966B8">
        <w:t>.</w:t>
      </w:r>
    </w:p>
    <w:p w14:paraId="03F16FAF" w14:textId="77777777" w:rsidR="003E59B1" w:rsidRPr="004F6657" w:rsidRDefault="003E59B1" w:rsidP="004F6657">
      <w:pPr>
        <w:jc w:val="both"/>
      </w:pPr>
    </w:p>
    <w:p w14:paraId="7930C847" w14:textId="73A41BCB" w:rsidR="007206AD" w:rsidRPr="00A064B4" w:rsidRDefault="00A064B4" w:rsidP="004F6657">
      <w:pPr>
        <w:jc w:val="both"/>
        <w:rPr>
          <w:b/>
        </w:rPr>
      </w:pPr>
      <w:r w:rsidRPr="00A064B4">
        <w:rPr>
          <w:b/>
        </w:rPr>
        <w:t>C</w:t>
      </w:r>
      <w:r w:rsidR="007206AD" w:rsidRPr="00A064B4">
        <w:rPr>
          <w:b/>
        </w:rPr>
        <w:t>ontributi concessi a fondo perduto, variano da progetto a progetto: si parte da un minimo di circa 100.000 euro per arrivare ad oltre 770.000 euro.</w:t>
      </w:r>
    </w:p>
    <w:p w14:paraId="5F8046AC" w14:textId="77777777" w:rsidR="007206AD" w:rsidRPr="004F6657" w:rsidRDefault="007206AD" w:rsidP="004F6657">
      <w:pPr>
        <w:jc w:val="both"/>
      </w:pPr>
    </w:p>
    <w:p w14:paraId="5724307D" w14:textId="77777777" w:rsidR="007206AD" w:rsidRPr="004F6657" w:rsidRDefault="007206AD" w:rsidP="004F6657">
      <w:pPr>
        <w:jc w:val="both"/>
        <w:rPr>
          <w:b/>
          <w:bCs/>
        </w:rPr>
      </w:pPr>
      <w:r w:rsidRPr="004F6657">
        <w:rPr>
          <w:b/>
          <w:bCs/>
        </w:rPr>
        <w:t>I risultati</w:t>
      </w:r>
    </w:p>
    <w:p w14:paraId="4CB9F2A1" w14:textId="6D6CA135" w:rsidR="00981FDD" w:rsidRPr="004F6657" w:rsidRDefault="007206AD" w:rsidP="004F6657">
      <w:pPr>
        <w:jc w:val="both"/>
      </w:pPr>
      <w:r w:rsidRPr="004F6657">
        <w:t xml:space="preserve">Dei </w:t>
      </w:r>
      <w:r w:rsidR="00B74EE1">
        <w:t>32</w:t>
      </w:r>
      <w:r w:rsidR="00B74EE1" w:rsidRPr="004F6657">
        <w:t xml:space="preserve"> </w:t>
      </w:r>
      <w:r w:rsidRPr="004F6657">
        <w:t>progetti, 15 riguardano la ricerca fondamentale. L’obiettivo prioritario è progredire nella conoscenza del S</w:t>
      </w:r>
      <w:r w:rsidR="004B6B79" w:rsidRPr="004F6657">
        <w:t>ARS</w:t>
      </w:r>
      <w:r w:rsidRPr="004F6657">
        <w:t>-CoV-2 e della più ampia famiglia dei Coronavirus.</w:t>
      </w:r>
      <w:r w:rsidR="00873798" w:rsidRPr="004F6657">
        <w:t xml:space="preserve"> Un lavoro importante, utile anche nel lungo periodo, per esempio per affrontare eventuali pandemie o per conoscere meglio i virus </w:t>
      </w:r>
      <w:r w:rsidR="00B74EE1">
        <w:t>SARS</w:t>
      </w:r>
      <w:r w:rsidR="00873798" w:rsidRPr="004F6657">
        <w:t>.</w:t>
      </w:r>
      <w:r w:rsidR="00981FDD" w:rsidRPr="004F6657">
        <w:t xml:space="preserve"> </w:t>
      </w:r>
      <w:r w:rsidRPr="004F6657">
        <w:t xml:space="preserve">Come è avvenuto il salto di specie? Come reagisce il nostro sistema immunitario </w:t>
      </w:r>
      <w:r w:rsidR="00BA14B0" w:rsidRPr="004F6657">
        <w:t xml:space="preserve">all’infezione </w:t>
      </w:r>
      <w:r w:rsidRPr="004F6657">
        <w:t xml:space="preserve">e perché le risposte sono così differenziate tra paziente e paziente? Sono solo alcune delle domande a cui </w:t>
      </w:r>
      <w:r w:rsidR="00893CDE" w:rsidRPr="004F6657">
        <w:t xml:space="preserve">hanno </w:t>
      </w:r>
      <w:r w:rsidR="005905A3" w:rsidRPr="004F6657">
        <w:t>dato</w:t>
      </w:r>
      <w:r w:rsidRPr="004F6657">
        <w:t xml:space="preserve"> risposta i progetti finanziati da Fondazione Cariplo e Fondazione Umberto Veronesi</w:t>
      </w:r>
      <w:r w:rsidR="00A064B4">
        <w:t xml:space="preserve"> ETS</w:t>
      </w:r>
      <w:r w:rsidRPr="004F6657">
        <w:t>: 7 studi dedicati alle cause di insorgenza, di contagio e di analisi delle risposte immunitarie in pazienti fragili o con patologie pregresse; 4 studi di virologia; 2 progetti per lo sviluppo di terapie e procedure</w:t>
      </w:r>
      <w:r w:rsidR="00C355E3" w:rsidRPr="004F6657">
        <w:t xml:space="preserve"> e</w:t>
      </w:r>
      <w:r w:rsidRPr="004F6657">
        <w:t xml:space="preserve"> 2 studi di popolazione. A condurre gli studi, 15 capofila affiancati da 30 partner: IRCCS, Ospedali, Università, Fondazioni e Istituti di ricerca. </w:t>
      </w:r>
    </w:p>
    <w:p w14:paraId="41CBBFB5" w14:textId="77777777" w:rsidR="00981FDD" w:rsidRPr="004F6657" w:rsidRDefault="00981FDD" w:rsidP="004F6657">
      <w:pPr>
        <w:jc w:val="both"/>
      </w:pPr>
    </w:p>
    <w:p w14:paraId="3B0B767D" w14:textId="3A4F6E2D" w:rsidR="00981FDD" w:rsidRPr="004F6657" w:rsidRDefault="00981FDD" w:rsidP="004F6657">
      <w:pPr>
        <w:jc w:val="both"/>
      </w:pPr>
      <w:r w:rsidRPr="004F6657">
        <w:t>La linea di ricerca coordinata dalla ASST di Lecco, insieme alla ASST Rhodense Presidi di Rho e Garbagnate, alla ASST FBF Sacco, al Policlinico San Matteo di Pavia, alla ASST Melegnano e della Martesana, alla ASST Lodi e all’Istituto Clinico Humanitas di Rozzano, ha messo a punto un importante protocollo di gestione integrata ospedale- territorio per la gestione più efficiente dei pazienti affetti da C</w:t>
      </w:r>
      <w:r w:rsidR="00A064B4">
        <w:t>ovid</w:t>
      </w:r>
      <w:r w:rsidRPr="004F6657">
        <w:t>-19.</w:t>
      </w:r>
    </w:p>
    <w:p w14:paraId="7EA65421" w14:textId="25A03AD9" w:rsidR="00981FDD" w:rsidRPr="004F6657" w:rsidRDefault="00981FDD" w:rsidP="004F6657">
      <w:pPr>
        <w:jc w:val="both"/>
      </w:pPr>
      <w:r w:rsidRPr="004F6657">
        <w:t xml:space="preserve">Il progetto ha posto le basi per una riorganizzazione della medicina territoriale per la gestione domiciliare di pazienti con </w:t>
      </w:r>
      <w:proofErr w:type="spellStart"/>
      <w:r w:rsidR="00A064B4">
        <w:t>C</w:t>
      </w:r>
      <w:r w:rsidRPr="004F6657">
        <w:t>ovid</w:t>
      </w:r>
      <w:proofErr w:type="spellEnd"/>
      <w:r w:rsidRPr="004F6657">
        <w:t xml:space="preserve"> a basso rischio, favorendo una comunicazione integrata tra ospedali e </w:t>
      </w:r>
      <w:r w:rsidR="001003DD" w:rsidRPr="004F6657">
        <w:t>medici di medicina generale</w:t>
      </w:r>
      <w:r w:rsidRPr="004F6657">
        <w:t>, elaborando anche criteri diagnostici obiettivi per la stratificazione dei pazienti in classi di rischio. Questo modello potrà essere di grande utilità per migliorare il funzionamento del S</w:t>
      </w:r>
      <w:r w:rsidR="00A064B4">
        <w:t>ervizio Sanitario Nazionale</w:t>
      </w:r>
      <w:r w:rsidRPr="004F6657">
        <w:t xml:space="preserve">, che </w:t>
      </w:r>
      <w:r w:rsidRPr="004F6657">
        <w:lastRenderedPageBreak/>
        <w:t>presenta elementi di sofferenza, e potrebbe essere applicato anche ad altre patologie</w:t>
      </w:r>
      <w:r w:rsidR="001003DD" w:rsidRPr="004F6657">
        <w:t xml:space="preserve"> croniche</w:t>
      </w:r>
      <w:r w:rsidRPr="004F6657">
        <w:t>, replicando il modello.</w:t>
      </w:r>
    </w:p>
    <w:p w14:paraId="45100725" w14:textId="6EC9493C" w:rsidR="00981FDD" w:rsidRPr="004F6657" w:rsidRDefault="00981FDD" w:rsidP="004F6657">
      <w:pPr>
        <w:jc w:val="both"/>
      </w:pPr>
    </w:p>
    <w:p w14:paraId="363BDD61" w14:textId="218BE61F" w:rsidR="00FE5A5E" w:rsidRPr="004F6657" w:rsidRDefault="00CC641A" w:rsidP="004F6657">
      <w:pPr>
        <w:jc w:val="both"/>
      </w:pPr>
      <w:r w:rsidRPr="004F6657">
        <w:t xml:space="preserve">Un altro progetto, condotto presso l’Istituto </w:t>
      </w:r>
      <w:r w:rsidR="00FE5A5E" w:rsidRPr="004F6657">
        <w:t>Clinico Humanitas</w:t>
      </w:r>
      <w:r w:rsidRPr="004F6657">
        <w:t xml:space="preserve"> con la </w:t>
      </w:r>
      <w:r w:rsidR="00FE5A5E" w:rsidRPr="004F6657">
        <w:t>collaborazione</w:t>
      </w:r>
      <w:r w:rsidRPr="004F6657">
        <w:t xml:space="preserve"> dell’Università del Piemonte </w:t>
      </w:r>
      <w:r w:rsidR="00A92C61">
        <w:t>O</w:t>
      </w:r>
      <w:r w:rsidR="00A92C61" w:rsidRPr="004F6657">
        <w:t>rientale</w:t>
      </w:r>
      <w:r w:rsidRPr="004F6657">
        <w:t xml:space="preserve">, ha identificato un </w:t>
      </w:r>
      <w:r w:rsidR="00FE5A5E" w:rsidRPr="004F6657">
        <w:t>meccanismo</w:t>
      </w:r>
      <w:r w:rsidRPr="004F6657">
        <w:t xml:space="preserve"> con cui </w:t>
      </w:r>
      <w:r w:rsidR="00A92C61" w:rsidRPr="004F6657">
        <w:t>S</w:t>
      </w:r>
      <w:r w:rsidR="00A92C61">
        <w:t>ARS</w:t>
      </w:r>
      <w:r w:rsidR="003F50E7" w:rsidRPr="004F6657">
        <w:t>-Co</w:t>
      </w:r>
      <w:r w:rsidR="00A92C61">
        <w:t>V-</w:t>
      </w:r>
      <w:r w:rsidR="003F50E7" w:rsidRPr="004F6657">
        <w:t>2 può causare danni cardiaci anche mesi dopo la risoluzione dell’infezione virale, contribuendo alla sindrome del long-</w:t>
      </w:r>
      <w:proofErr w:type="spellStart"/>
      <w:r w:rsidR="003F50E7" w:rsidRPr="004F6657">
        <w:t>covid</w:t>
      </w:r>
      <w:proofErr w:type="spellEnd"/>
      <w:r w:rsidR="003F50E7" w:rsidRPr="004F6657">
        <w:t xml:space="preserve">. I ricercatori hanno identificato in alcuni pazienti la presenza di autoanticorpi diretti contro le cellule cardiache anche a distanza di settimane dall’infezione. Questi anticorpi sono prodotti da cellule immunitarie dirette contro i tessuti, </w:t>
      </w:r>
      <w:r w:rsidR="00BB7692" w:rsidRPr="004F6657">
        <w:t>probabilmente</w:t>
      </w:r>
      <w:r w:rsidR="003F50E7" w:rsidRPr="004F6657">
        <w:t xml:space="preserve"> per perdita di tolleranza immunologica: </w:t>
      </w:r>
      <w:r w:rsidR="00FE5A5E" w:rsidRPr="004F6657">
        <w:t xml:space="preserve">l’incontro con il virus spegne “il freno” che, in condizioni normali, impedisce loro di </w:t>
      </w:r>
      <w:r w:rsidR="003F50E7" w:rsidRPr="004F6657">
        <w:t xml:space="preserve">attaccare l’organismo. Questi risultati </w:t>
      </w:r>
      <w:r w:rsidR="00FE5A5E" w:rsidRPr="004F6657">
        <w:t>contribu</w:t>
      </w:r>
      <w:r w:rsidR="003F50E7" w:rsidRPr="004F6657">
        <w:t xml:space="preserve">iscono </w:t>
      </w:r>
      <w:r w:rsidR="00FE5A5E" w:rsidRPr="004F6657">
        <w:t>a dimostrare il ruolo determinante dell’immunità nelle malattie cardiache e l’efficacia dimostrata da alcuni farmaci immunomodulanti nel trattamento dei pazienti con Covid-19.</w:t>
      </w:r>
    </w:p>
    <w:p w14:paraId="75D40739" w14:textId="62261EE6" w:rsidR="00981FDD" w:rsidRDefault="00981FDD" w:rsidP="004F6657">
      <w:pPr>
        <w:jc w:val="both"/>
      </w:pPr>
    </w:p>
    <w:p w14:paraId="22D7CDD3" w14:textId="13F95ADE" w:rsidR="00A92C61" w:rsidRDefault="00A92C61" w:rsidP="00A92C61">
      <w:pPr>
        <w:jc w:val="both"/>
      </w:pPr>
      <w:r>
        <w:t xml:space="preserve">Il progetto coordinato </w:t>
      </w:r>
      <w:r w:rsidR="00F83056">
        <w:t>da</w:t>
      </w:r>
      <w:r w:rsidR="005F50A7">
        <w:t>lla</w:t>
      </w:r>
      <w:r w:rsidR="00F83056">
        <w:t xml:space="preserve"> </w:t>
      </w:r>
      <w:r w:rsidRPr="00A92C61">
        <w:t xml:space="preserve">Fondazione IRCCS Ca' </w:t>
      </w:r>
      <w:proofErr w:type="spellStart"/>
      <w:r w:rsidRPr="00A92C61">
        <w:t>Granda</w:t>
      </w:r>
      <w:proofErr w:type="spellEnd"/>
      <w:r w:rsidRPr="00A92C61">
        <w:t xml:space="preserve"> Ospedale Maggiore Policlinico</w:t>
      </w:r>
      <w:r>
        <w:t xml:space="preserve"> in partenariato con l’Università degli Studi di Milano e l’Istituto di Ricerche Farmacologiche "Mario Negri" </w:t>
      </w:r>
      <w:r w:rsidRPr="00A92C61">
        <w:t>ha dimostrato che un intervento di tele-psicoterapia per i pazienti COVID-19 e i loro familiari basato sulle teorie costruttiviste ed ermeneutico-fenomenologiche è stato altamente fattibile, come indicato da un tasso di completamento dell'82% di tutti i partecipanti idonei contattati. I risultati relativi all'efficacia preliminare indicano che, a livello di gruppo, la tele-psicoterapia breve a distanza ha ridotto significativamente di almeno il 10% l'ansia, la depressione, i sintomi post-traumatici e i disturbi del sonno, oltre a migliorare il benessere psicofisico generale nonostante l'elevato grado di eterogeneità clinica interindividuale ha determinato profili distinti di risposta al trattamento.</w:t>
      </w:r>
    </w:p>
    <w:p w14:paraId="08DB143D" w14:textId="77777777" w:rsidR="00A92C61" w:rsidRDefault="00A92C61" w:rsidP="004F6657">
      <w:pPr>
        <w:jc w:val="both"/>
      </w:pPr>
    </w:p>
    <w:p w14:paraId="1F54FB4F" w14:textId="14D32425" w:rsidR="00F83056" w:rsidRDefault="00A92C61" w:rsidP="00F83056">
      <w:pPr>
        <w:jc w:val="both"/>
      </w:pPr>
      <w:r>
        <w:t xml:space="preserve">Il progetto condotto </w:t>
      </w:r>
      <w:r w:rsidR="00F83056">
        <w:t>da</w:t>
      </w:r>
      <w:r w:rsidR="00364C84">
        <w:t>ll’A</w:t>
      </w:r>
      <w:r>
        <w:t xml:space="preserve">ssociazione </w:t>
      </w:r>
      <w:r w:rsidRPr="00A92C61">
        <w:t>Trapiantami Un Sorriso - Pavia per i trapianti</w:t>
      </w:r>
      <w:r w:rsidR="00F83056">
        <w:t>,</w:t>
      </w:r>
      <w:r>
        <w:t xml:space="preserve"> in collaborazione con </w:t>
      </w:r>
      <w:r w:rsidR="00F83056">
        <w:t xml:space="preserve">la </w:t>
      </w:r>
      <w:r w:rsidRPr="00A92C61">
        <w:t>Fondazione I.R.C.C.S. Policlinico San Matteo</w:t>
      </w:r>
      <w:r w:rsidR="00F83056">
        <w:t xml:space="preserve"> e la</w:t>
      </w:r>
      <w:r w:rsidRPr="00A92C61">
        <w:t xml:space="preserve"> Fondazione Istituto di Ricerca in Biomedicina</w:t>
      </w:r>
      <w:r w:rsidR="00F83056">
        <w:t>,</w:t>
      </w:r>
      <w:r>
        <w:t xml:space="preserve"> ha rivelato che i</w:t>
      </w:r>
      <w:r w:rsidRPr="00A92C61">
        <w:t xml:space="preserve"> pazienti </w:t>
      </w:r>
      <w:r>
        <w:t>immunocompromessi</w:t>
      </w:r>
      <w:r w:rsidRPr="00A92C61">
        <w:t xml:space="preserve"> sono in grado di sviluppare una risposta </w:t>
      </w:r>
      <w:r>
        <w:t xml:space="preserve">immunitaria </w:t>
      </w:r>
      <w:r w:rsidRPr="00A92C61">
        <w:t>simile a quella dei soggetti immunocompetenti</w:t>
      </w:r>
      <w:r w:rsidR="00F83056">
        <w:t xml:space="preserve"> e che la vaccinazione dopo una precedente infezione da SARS-CoV-2 sviluppa risposte immuni maggiori e più durature rispetto ai soggetti senza pregressa infezione. Lo studio ha inoltre evidenziato che il 20% delle infezioni gravi è riconducibile ad una predisposizione genetica che causa </w:t>
      </w:r>
      <w:r w:rsidR="00F83056" w:rsidRPr="00F83056">
        <w:t>difett</w:t>
      </w:r>
      <w:r w:rsidR="00F83056">
        <w:t xml:space="preserve">i nella </w:t>
      </w:r>
      <w:r w:rsidR="00F83056" w:rsidRPr="00F83056">
        <w:t>risposta protettiva</w:t>
      </w:r>
      <w:r w:rsidR="00F83056">
        <w:t>.</w:t>
      </w:r>
    </w:p>
    <w:p w14:paraId="1A39B92D" w14:textId="77777777" w:rsidR="00F83056" w:rsidRDefault="00F83056" w:rsidP="00F83056">
      <w:pPr>
        <w:jc w:val="both"/>
      </w:pPr>
    </w:p>
    <w:p w14:paraId="594587CE" w14:textId="400ED422" w:rsidR="00A92C61" w:rsidRDefault="00F83056" w:rsidP="00A92C61">
      <w:pPr>
        <w:jc w:val="both"/>
      </w:pPr>
      <w:r>
        <w:t>L’indagine condotta da</w:t>
      </w:r>
      <w:r w:rsidR="001D484A">
        <w:t>l</w:t>
      </w:r>
      <w:r w:rsidR="00A92C61">
        <w:t xml:space="preserve"> </w:t>
      </w:r>
      <w:r w:rsidR="00A92C61" w:rsidRPr="00A92C61">
        <w:t>PTP Science Park</w:t>
      </w:r>
      <w:r w:rsidR="00A92C61">
        <w:t xml:space="preserve"> in collaborazione con l’Università degli Studi di Milano; Università degli Studi di Bari "Aldo Moro" Istituto Zooprofilattico Sperimentale della</w:t>
      </w:r>
      <w:r>
        <w:t xml:space="preserve"> </w:t>
      </w:r>
      <w:r w:rsidR="00A92C61">
        <w:t xml:space="preserve">Lombardia e dell'Emilia Romagna "Bruno </w:t>
      </w:r>
      <w:proofErr w:type="spellStart"/>
      <w:r w:rsidR="00A92C61">
        <w:t>Ubertini</w:t>
      </w:r>
      <w:proofErr w:type="spellEnd"/>
      <w:r w:rsidR="00A92C61">
        <w:t>"</w:t>
      </w:r>
      <w:r>
        <w:t xml:space="preserve"> circa il ruolo degli animali domestici come </w:t>
      </w:r>
      <w:proofErr w:type="spellStart"/>
      <w:r>
        <w:t>carrier</w:t>
      </w:r>
      <w:proofErr w:type="spellEnd"/>
      <w:r>
        <w:t xml:space="preserve"> passivi del virus </w:t>
      </w:r>
      <w:r w:rsidR="00BF560A">
        <w:t>ha rivelato l’assenza di maggiori rischi di infezione per i proprietari di cani e gatti.</w:t>
      </w:r>
    </w:p>
    <w:p w14:paraId="1B92F824" w14:textId="77777777" w:rsidR="00A92C61" w:rsidRPr="004F6657" w:rsidRDefault="00A92C61" w:rsidP="004F6657">
      <w:pPr>
        <w:jc w:val="both"/>
      </w:pPr>
    </w:p>
    <w:p w14:paraId="50E705B9" w14:textId="6FE165F3" w:rsidR="007206AD" w:rsidRPr="004F6657" w:rsidRDefault="007206AD" w:rsidP="004F6657">
      <w:pPr>
        <w:jc w:val="both"/>
      </w:pPr>
      <w:r w:rsidRPr="004F6657">
        <w:lastRenderedPageBreak/>
        <w:t xml:space="preserve">Alla ricerca industriale e sviluppo sperimentale (Linea 2) sono invece dedicati i 12 progetti finanziati da Regione Lombardia con 4 milioni di euro (risorse POR FESR 2014-2020). Si tratta di progetti che </w:t>
      </w:r>
      <w:r w:rsidR="003973C2" w:rsidRPr="004F6657">
        <w:t>hanno permess</w:t>
      </w:r>
      <w:r w:rsidR="00BF243B" w:rsidRPr="004F6657">
        <w:t>o</w:t>
      </w:r>
      <w:r w:rsidRPr="004F6657">
        <w:t xml:space="preserve"> di realizzare test e tamponi sempre più precisi e rapidi, o ancora dispositivi portatili per rilevare su qualsiasi superficie il virus Covid-19; studiare l’efficacia dei farmaci e mettere le basi per individuare nuove terapie; aumentare la capacità di diagnosi e prevenzione tramite l’intelligenza artificiale; attivare percorsi innovativi di assistenza domiciliare per i pazienti fragili affetti da Covid</w:t>
      </w:r>
      <w:r w:rsidR="001D08B3">
        <w:t>-19</w:t>
      </w:r>
      <w:r w:rsidRPr="004F6657">
        <w:t>, riducendo il carico sugli ospedali (</w:t>
      </w:r>
      <w:proofErr w:type="spellStart"/>
      <w:r w:rsidRPr="004F6657">
        <w:t>virtual</w:t>
      </w:r>
      <w:proofErr w:type="spellEnd"/>
      <w:r w:rsidRPr="004F6657">
        <w:t xml:space="preserve"> hospital). I 12 progetti selezionati (su un totale di 75 presentati) coinvolgono 17 imprese e 32 organismi di ricerca, e attiveranno così investimenti complessivi per 8,5 milioni di euro. </w:t>
      </w:r>
    </w:p>
    <w:p w14:paraId="49D3592E" w14:textId="77777777" w:rsidR="007206AD" w:rsidRDefault="007206AD" w:rsidP="007206AD"/>
    <w:p w14:paraId="1BBBF8F2" w14:textId="77777777" w:rsidR="00263316" w:rsidRPr="00263316" w:rsidRDefault="00263316" w:rsidP="00263316">
      <w:pPr>
        <w:pStyle w:val="datifooter"/>
        <w:rPr>
          <w:sz w:val="16"/>
        </w:rPr>
      </w:pPr>
      <w:r w:rsidRPr="00263316">
        <w:rPr>
          <w:sz w:val="16"/>
        </w:rPr>
        <w:t>Fondazione Cariplo</w:t>
      </w:r>
    </w:p>
    <w:p w14:paraId="154A262C" w14:textId="77777777" w:rsidR="00263316" w:rsidRPr="00263316" w:rsidRDefault="00263316" w:rsidP="00263316">
      <w:pPr>
        <w:pStyle w:val="datifooter"/>
        <w:rPr>
          <w:sz w:val="16"/>
        </w:rPr>
      </w:pPr>
      <w:r w:rsidRPr="00263316">
        <w:rPr>
          <w:sz w:val="16"/>
        </w:rPr>
        <w:t>Via Daniele Manin 23, 20121 Milano</w:t>
      </w:r>
      <w:r w:rsidRPr="00263316">
        <w:rPr>
          <w:sz w:val="16"/>
        </w:rPr>
        <w:cr/>
        <w:t>T +39 02 62391 F +39 02 6239202</w:t>
      </w:r>
      <w:r w:rsidRPr="00263316">
        <w:rPr>
          <w:sz w:val="16"/>
        </w:rPr>
        <w:cr/>
        <w:t>Codice Fiscale 00774480156</w:t>
      </w:r>
      <w:r w:rsidRPr="00263316">
        <w:rPr>
          <w:sz w:val="16"/>
        </w:rPr>
        <w:cr/>
        <w:t>www.fondazionecariplo.it</w:t>
      </w:r>
    </w:p>
    <w:p w14:paraId="108136B0" w14:textId="58A719AF" w:rsidR="00106E94" w:rsidRPr="00263316" w:rsidRDefault="00106E94" w:rsidP="008422A9">
      <w:pPr>
        <w:rPr>
          <w:sz w:val="28"/>
        </w:rPr>
      </w:pPr>
    </w:p>
    <w:p w14:paraId="47071303" w14:textId="5DA24DB2" w:rsidR="00263316" w:rsidRPr="00263316" w:rsidRDefault="00263316" w:rsidP="00263316">
      <w:pPr>
        <w:spacing w:line="20" w:lineRule="atLeast"/>
        <w:jc w:val="both"/>
        <w:rPr>
          <w:rFonts w:asciiTheme="minorHAnsi" w:eastAsiaTheme="minorHAnsi" w:hAnsiTheme="minorHAnsi" w:cstheme="minorBidi"/>
          <w:color w:val="002E79"/>
          <w:sz w:val="16"/>
          <w:lang w:eastAsia="en-US"/>
        </w:rPr>
      </w:pPr>
      <w:r w:rsidRPr="00263316">
        <w:rPr>
          <w:rFonts w:asciiTheme="minorHAnsi" w:eastAsiaTheme="minorHAnsi" w:hAnsiTheme="minorHAnsi" w:cstheme="minorBidi"/>
          <w:color w:val="002E79"/>
          <w:sz w:val="16"/>
          <w:lang w:eastAsia="en-US"/>
        </w:rPr>
        <w:t>Fondazione Umberto Veronesi ETS</w:t>
      </w:r>
    </w:p>
    <w:p w14:paraId="421B2036" w14:textId="25AFA038" w:rsidR="00263316" w:rsidRPr="00263316" w:rsidRDefault="00263316" w:rsidP="00263316">
      <w:pPr>
        <w:spacing w:line="20" w:lineRule="atLeast"/>
        <w:jc w:val="both"/>
        <w:rPr>
          <w:rFonts w:asciiTheme="minorHAnsi" w:eastAsiaTheme="minorHAnsi" w:hAnsiTheme="minorHAnsi" w:cstheme="minorBidi"/>
          <w:color w:val="002E79"/>
          <w:sz w:val="16"/>
          <w:lang w:eastAsia="en-US"/>
        </w:rPr>
      </w:pPr>
      <w:r w:rsidRPr="00263316">
        <w:rPr>
          <w:rFonts w:asciiTheme="minorHAnsi" w:eastAsiaTheme="minorHAnsi" w:hAnsiTheme="minorHAnsi" w:cstheme="minorBidi"/>
          <w:color w:val="002E79"/>
          <w:sz w:val="16"/>
          <w:lang w:eastAsia="en-US"/>
        </w:rPr>
        <w:t>Ufficio Stampa</w:t>
      </w:r>
    </w:p>
    <w:p w14:paraId="75714216" w14:textId="77777777" w:rsidR="00263316" w:rsidRPr="00263316" w:rsidRDefault="00263316" w:rsidP="00263316">
      <w:pPr>
        <w:spacing w:line="20" w:lineRule="atLeast"/>
        <w:jc w:val="both"/>
        <w:rPr>
          <w:rFonts w:asciiTheme="minorHAnsi" w:eastAsiaTheme="minorHAnsi" w:hAnsiTheme="minorHAnsi" w:cstheme="minorBidi"/>
          <w:color w:val="002E79"/>
          <w:sz w:val="16"/>
          <w:lang w:eastAsia="en-US"/>
        </w:rPr>
      </w:pPr>
      <w:r w:rsidRPr="00263316">
        <w:rPr>
          <w:rFonts w:asciiTheme="minorHAnsi" w:eastAsiaTheme="minorHAnsi" w:hAnsiTheme="minorHAnsi" w:cstheme="minorBidi"/>
          <w:color w:val="002E79"/>
          <w:sz w:val="16"/>
          <w:lang w:eastAsia="en-US"/>
        </w:rPr>
        <w:t xml:space="preserve">Elisa Invernizzi </w:t>
      </w:r>
      <w:hyperlink r:id="rId12" w:history="1">
        <w:r w:rsidRPr="00263316">
          <w:rPr>
            <w:rFonts w:asciiTheme="minorHAnsi" w:eastAsiaTheme="minorHAnsi" w:hAnsiTheme="minorHAnsi" w:cstheme="minorBidi"/>
            <w:color w:val="002E79"/>
            <w:sz w:val="16"/>
            <w:lang w:eastAsia="en-US"/>
          </w:rPr>
          <w:t>elisa.invernizzi@fondazioneveronesi.it</w:t>
        </w:r>
      </w:hyperlink>
    </w:p>
    <w:p w14:paraId="15014AB1" w14:textId="77777777" w:rsidR="00263316" w:rsidRPr="00263316" w:rsidRDefault="00263316" w:rsidP="00263316">
      <w:pPr>
        <w:spacing w:line="20" w:lineRule="atLeast"/>
        <w:jc w:val="both"/>
        <w:rPr>
          <w:rFonts w:asciiTheme="minorHAnsi" w:eastAsiaTheme="minorHAnsi" w:hAnsiTheme="minorHAnsi" w:cstheme="minorBidi"/>
          <w:color w:val="002E79"/>
          <w:sz w:val="16"/>
          <w:lang w:eastAsia="en-US"/>
        </w:rPr>
      </w:pPr>
      <w:r w:rsidRPr="00263316">
        <w:rPr>
          <w:rFonts w:asciiTheme="minorHAnsi" w:eastAsiaTheme="minorHAnsi" w:hAnsiTheme="minorHAnsi" w:cstheme="minorBidi"/>
          <w:color w:val="002E79"/>
          <w:sz w:val="16"/>
          <w:lang w:eastAsia="en-US"/>
        </w:rPr>
        <w:t>Tel. 02 76018187 – Cell 338 1280733</w:t>
      </w:r>
    </w:p>
    <w:p w14:paraId="479BF047" w14:textId="4F354A27" w:rsidR="00263316" w:rsidRPr="00263316" w:rsidRDefault="00263316" w:rsidP="00263316">
      <w:pPr>
        <w:spacing w:line="20" w:lineRule="atLeast"/>
        <w:jc w:val="both"/>
        <w:rPr>
          <w:rFonts w:asciiTheme="minorHAnsi" w:eastAsiaTheme="minorHAnsi" w:hAnsiTheme="minorHAnsi" w:cstheme="minorBidi"/>
          <w:color w:val="002E79"/>
          <w:sz w:val="16"/>
          <w:lang w:eastAsia="en-US"/>
        </w:rPr>
      </w:pPr>
      <w:r w:rsidRPr="00263316">
        <w:rPr>
          <w:rFonts w:asciiTheme="minorHAnsi" w:eastAsiaTheme="minorHAnsi" w:hAnsiTheme="minorHAnsi" w:cstheme="minorBidi"/>
          <w:color w:val="002E79"/>
          <w:sz w:val="16"/>
          <w:lang w:eastAsia="en-US"/>
        </w:rPr>
        <w:t>www.fondazioneveronesi.it</w:t>
      </w:r>
      <w:bookmarkStart w:id="0" w:name="_GoBack"/>
      <w:bookmarkEnd w:id="0"/>
    </w:p>
    <w:sectPr w:rsidR="00263316" w:rsidRPr="00263316" w:rsidSect="00263316">
      <w:headerReference w:type="default" r:id="rId13"/>
      <w:footerReference w:type="even" r:id="rId14"/>
      <w:footerReference w:type="default" r:id="rId15"/>
      <w:headerReference w:type="first" r:id="rId16"/>
      <w:pgSz w:w="11900" w:h="16840"/>
      <w:pgMar w:top="3221" w:right="1701" w:bottom="1418" w:left="1701" w:header="709" w:footer="5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9DAD9" w14:textId="77777777" w:rsidR="00AE3173" w:rsidRDefault="00AE3173" w:rsidP="00DA7F05">
      <w:r>
        <w:separator/>
      </w:r>
    </w:p>
  </w:endnote>
  <w:endnote w:type="continuationSeparator" w:id="0">
    <w:p w14:paraId="5AC65620" w14:textId="77777777" w:rsidR="00AE3173" w:rsidRDefault="00AE3173" w:rsidP="00DA7F05">
      <w:r>
        <w:continuationSeparator/>
      </w:r>
    </w:p>
  </w:endnote>
  <w:endnote w:type="continuationNotice" w:id="1">
    <w:p w14:paraId="6CFDB53C" w14:textId="77777777" w:rsidR="00AE3173" w:rsidRDefault="00AE31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6C3D" w14:textId="208571B3" w:rsidR="00C339B0" w:rsidRDefault="00C339B0" w:rsidP="006977FF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3C759BC8" w14:textId="475A82E4" w:rsidR="00C339B0" w:rsidRDefault="00C339B0" w:rsidP="00251E2F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5B0E3F8A" w14:textId="77777777" w:rsidR="00C339B0" w:rsidRDefault="00C339B0" w:rsidP="00C339B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EFA83" w14:textId="0901D0B2" w:rsidR="00C339B0" w:rsidRPr="00C339B0" w:rsidRDefault="00C339B0" w:rsidP="006977FF">
    <w:pPr>
      <w:pStyle w:val="Pidipagina"/>
      <w:framePr w:wrap="none" w:vAnchor="text" w:hAnchor="margin" w:xAlign="right" w:y="1"/>
      <w:rPr>
        <w:rStyle w:val="Numeropagina"/>
        <w:rFonts w:cstheme="minorHAnsi"/>
        <w:color w:val="042F76"/>
        <w:sz w:val="14"/>
        <w:szCs w:val="14"/>
      </w:rPr>
    </w:pPr>
    <w:r w:rsidRPr="00C339B0">
      <w:rPr>
        <w:rStyle w:val="Numeropagina"/>
        <w:rFonts w:cstheme="minorHAnsi"/>
        <w:color w:val="042F76"/>
        <w:sz w:val="14"/>
        <w:szCs w:val="14"/>
      </w:rPr>
      <w:t xml:space="preserve">Pagina </w:t>
    </w:r>
    <w:r w:rsidRPr="00251E2F">
      <w:rPr>
        <w:rStyle w:val="Numeropagina"/>
        <w:color w:val="042F76"/>
        <w:sz w:val="14"/>
      </w:rPr>
      <w:fldChar w:fldCharType="begin"/>
    </w:r>
    <w:r w:rsidRPr="00C339B0">
      <w:rPr>
        <w:rStyle w:val="Numeropagina"/>
        <w:rFonts w:cstheme="minorHAnsi"/>
        <w:color w:val="042F76"/>
        <w:sz w:val="14"/>
        <w:szCs w:val="14"/>
      </w:rPr>
      <w:instrText xml:space="preserve"> PAGE </w:instrText>
    </w:r>
    <w:r w:rsidRPr="00251E2F">
      <w:rPr>
        <w:rStyle w:val="Numeropagina"/>
        <w:color w:val="042F76"/>
        <w:sz w:val="14"/>
      </w:rPr>
      <w:fldChar w:fldCharType="separate"/>
    </w:r>
    <w:r w:rsidRPr="00C339B0">
      <w:rPr>
        <w:rStyle w:val="Numeropagina"/>
        <w:rFonts w:cstheme="minorHAnsi"/>
        <w:noProof/>
        <w:color w:val="042F76"/>
        <w:sz w:val="14"/>
        <w:szCs w:val="14"/>
      </w:rPr>
      <w:t>2</w:t>
    </w:r>
    <w:r w:rsidRPr="00251E2F">
      <w:rPr>
        <w:rStyle w:val="Numeropagina"/>
        <w:color w:val="042F76"/>
        <w:sz w:val="14"/>
      </w:rPr>
      <w:fldChar w:fldCharType="end"/>
    </w:r>
    <w:r w:rsidRPr="00C339B0">
      <w:rPr>
        <w:rStyle w:val="Numeropagina"/>
        <w:rFonts w:cstheme="minorHAnsi"/>
        <w:color w:val="042F76"/>
        <w:sz w:val="14"/>
        <w:szCs w:val="14"/>
      </w:rPr>
      <w:t xml:space="preserve"> di </w:t>
    </w:r>
    <w:r w:rsidRPr="00C339B0">
      <w:rPr>
        <w:rStyle w:val="Numeropagina"/>
        <w:rFonts w:cstheme="minorHAnsi"/>
        <w:color w:val="042F76"/>
        <w:sz w:val="14"/>
        <w:szCs w:val="14"/>
      </w:rPr>
      <w:fldChar w:fldCharType="begin"/>
    </w:r>
    <w:r w:rsidRPr="00C339B0">
      <w:rPr>
        <w:rStyle w:val="Numeropagina"/>
        <w:rFonts w:cstheme="minorHAnsi"/>
        <w:color w:val="042F76"/>
        <w:sz w:val="14"/>
        <w:szCs w:val="14"/>
      </w:rPr>
      <w:instrText xml:space="preserve"> NUMPAGES </w:instrText>
    </w:r>
    <w:r w:rsidRPr="00C339B0">
      <w:rPr>
        <w:rStyle w:val="Numeropagina"/>
        <w:rFonts w:cstheme="minorHAnsi"/>
        <w:color w:val="042F76"/>
        <w:sz w:val="14"/>
        <w:szCs w:val="14"/>
      </w:rPr>
      <w:fldChar w:fldCharType="separate"/>
    </w:r>
    <w:r w:rsidRPr="00C339B0">
      <w:rPr>
        <w:rStyle w:val="Numeropagina"/>
        <w:rFonts w:cstheme="minorHAnsi"/>
        <w:noProof/>
        <w:color w:val="042F76"/>
        <w:sz w:val="14"/>
        <w:szCs w:val="14"/>
      </w:rPr>
      <w:t>2</w:t>
    </w:r>
    <w:r w:rsidRPr="00C339B0">
      <w:rPr>
        <w:rStyle w:val="Numeropagina"/>
        <w:rFonts w:cstheme="minorHAnsi"/>
        <w:color w:val="042F76"/>
        <w:sz w:val="14"/>
        <w:szCs w:val="14"/>
      </w:rPr>
      <w:fldChar w:fldCharType="end"/>
    </w:r>
  </w:p>
  <w:p w14:paraId="7419C441" w14:textId="77777777" w:rsidR="00C339B0" w:rsidRDefault="00C339B0" w:rsidP="00251E2F">
    <w:pPr>
      <w:pStyle w:val="Pidipagina"/>
      <w:tabs>
        <w:tab w:val="left" w:pos="8498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BE26D" w14:textId="77777777" w:rsidR="00AE3173" w:rsidRDefault="00AE3173" w:rsidP="00DA7F05">
      <w:r>
        <w:separator/>
      </w:r>
    </w:p>
  </w:footnote>
  <w:footnote w:type="continuationSeparator" w:id="0">
    <w:p w14:paraId="111E7450" w14:textId="77777777" w:rsidR="00AE3173" w:rsidRDefault="00AE3173" w:rsidP="00DA7F05">
      <w:r>
        <w:continuationSeparator/>
      </w:r>
    </w:p>
  </w:footnote>
  <w:footnote w:type="continuationNotice" w:id="1">
    <w:p w14:paraId="180569F1" w14:textId="77777777" w:rsidR="00AE3173" w:rsidRDefault="00AE31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7A4AA" w14:textId="16B0BEA4" w:rsidR="00670E02" w:rsidRDefault="00670E02">
    <w:pPr>
      <w:pStyle w:val="Intestazione"/>
    </w:pPr>
    <w:r w:rsidRPr="00E06B8C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12E86E1E" wp14:editId="0F5EF925">
          <wp:simplePos x="0" y="0"/>
          <wp:positionH relativeFrom="margin">
            <wp:posOffset>0</wp:posOffset>
          </wp:positionH>
          <wp:positionV relativeFrom="margin">
            <wp:posOffset>-1595755</wp:posOffset>
          </wp:positionV>
          <wp:extent cx="1336675" cy="906780"/>
          <wp:effectExtent l="0" t="0" r="0" b="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_intestazio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46" t="4904" r="62758" b="85981"/>
                  <a:stretch/>
                </pic:blipFill>
                <pic:spPr bwMode="auto">
                  <a:xfrm>
                    <a:off x="0" y="0"/>
                    <a:ext cx="1336675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A27984" w14:textId="158E4A6F" w:rsidR="00670E02" w:rsidRDefault="00530EE9">
    <w:pPr>
      <w:pStyle w:val="Intestazione"/>
    </w:pPr>
    <w:r w:rsidRPr="00E06B8C">
      <w:rPr>
        <w:b/>
        <w:noProof/>
      </w:rPr>
      <w:drawing>
        <wp:anchor distT="0" distB="0" distL="114300" distR="114300" simplePos="0" relativeHeight="251658241" behindDoc="1" locked="0" layoutInCell="1" allowOverlap="1" wp14:anchorId="7CBA21BE" wp14:editId="215864F8">
          <wp:simplePos x="0" y="0"/>
          <wp:positionH relativeFrom="margin">
            <wp:posOffset>1358900</wp:posOffset>
          </wp:positionH>
          <wp:positionV relativeFrom="margin">
            <wp:posOffset>-1677035</wp:posOffset>
          </wp:positionV>
          <wp:extent cx="312420" cy="906780"/>
          <wp:effectExtent l="0" t="0" r="5080" b="0"/>
          <wp:wrapNone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_intestazio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77" t="4904" r="7275" b="85981"/>
                  <a:stretch/>
                </pic:blipFill>
                <pic:spPr bwMode="auto">
                  <a:xfrm>
                    <a:off x="0" y="0"/>
                    <a:ext cx="312420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E351A9" w14:textId="0C8EE253" w:rsidR="00670E02" w:rsidRDefault="00670E02">
    <w:pPr>
      <w:pStyle w:val="Intestazione"/>
    </w:pPr>
  </w:p>
  <w:p w14:paraId="5095E2C3" w14:textId="541463EE" w:rsidR="00670E02" w:rsidRDefault="00530EE9" w:rsidP="00530EE9">
    <w:pPr>
      <w:pStyle w:val="Intestazione"/>
      <w:jc w:val="right"/>
    </w:pPr>
    <w:r>
      <w:rPr>
        <w:noProof/>
      </w:rPr>
      <w:drawing>
        <wp:inline distT="0" distB="0" distL="0" distR="0" wp14:anchorId="2BE912D1" wp14:editId="4537C628">
          <wp:extent cx="2095500" cy="698500"/>
          <wp:effectExtent l="0" t="0" r="0" b="6350"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491" cy="6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1C18EC" w14:textId="77777777" w:rsidR="00670E02" w:rsidRDefault="00670E02">
    <w:pPr>
      <w:pStyle w:val="Intestazione"/>
    </w:pPr>
  </w:p>
  <w:p w14:paraId="2B332E6F" w14:textId="77777777" w:rsidR="00C339B0" w:rsidRDefault="00C339B0" w:rsidP="008F6557">
    <w:pPr>
      <w:pStyle w:val="Titolo1"/>
      <w:ind w:right="-7"/>
    </w:pPr>
  </w:p>
  <w:p w14:paraId="0AF9D99A" w14:textId="33CD230D" w:rsidR="00670E02" w:rsidRDefault="00670E02" w:rsidP="00251E2F">
    <w:pPr>
      <w:pStyle w:val="Titolo1"/>
      <w:ind w:right="-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A6AA6" w14:textId="3FBF5A25" w:rsidR="00C339B0" w:rsidRDefault="00C339B0" w:rsidP="00C339B0">
    <w:pPr>
      <w:pStyle w:val="Intestazione"/>
    </w:pPr>
    <w:r w:rsidRPr="00E06B8C">
      <w:rPr>
        <w:b/>
        <w:bCs/>
        <w:noProof/>
      </w:rPr>
      <w:drawing>
        <wp:anchor distT="0" distB="0" distL="114300" distR="114300" simplePos="0" relativeHeight="251658242" behindDoc="1" locked="0" layoutInCell="1" allowOverlap="1" wp14:anchorId="0DA29AC1" wp14:editId="6A672638">
          <wp:simplePos x="0" y="0"/>
          <wp:positionH relativeFrom="margin">
            <wp:posOffset>0</wp:posOffset>
          </wp:positionH>
          <wp:positionV relativeFrom="margin">
            <wp:posOffset>-1595755</wp:posOffset>
          </wp:positionV>
          <wp:extent cx="1336675" cy="906780"/>
          <wp:effectExtent l="0" t="0" r="0" b="0"/>
          <wp:wrapNone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_intestazio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46" t="4904" r="62758" b="85981"/>
                  <a:stretch/>
                </pic:blipFill>
                <pic:spPr bwMode="auto">
                  <a:xfrm>
                    <a:off x="0" y="0"/>
                    <a:ext cx="1336675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8A3EFE" w14:textId="2AF2047A" w:rsidR="00C339B0" w:rsidRDefault="00530EE9" w:rsidP="00C339B0">
    <w:pPr>
      <w:pStyle w:val="Intestazione"/>
    </w:pPr>
    <w:r w:rsidRPr="00E06B8C">
      <w:rPr>
        <w:b/>
        <w:noProof/>
      </w:rPr>
      <w:drawing>
        <wp:anchor distT="0" distB="0" distL="114300" distR="114300" simplePos="0" relativeHeight="251658243" behindDoc="1" locked="0" layoutInCell="1" allowOverlap="1" wp14:anchorId="460B5182" wp14:editId="5350ACB1">
          <wp:simplePos x="0" y="0"/>
          <wp:positionH relativeFrom="margin">
            <wp:posOffset>1387475</wp:posOffset>
          </wp:positionH>
          <wp:positionV relativeFrom="margin">
            <wp:posOffset>-1734185</wp:posOffset>
          </wp:positionV>
          <wp:extent cx="312420" cy="906780"/>
          <wp:effectExtent l="0" t="0" r="5080" b="0"/>
          <wp:wrapNone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_intestazio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77" t="4904" r="7275" b="85981"/>
                  <a:stretch/>
                </pic:blipFill>
                <pic:spPr bwMode="auto">
                  <a:xfrm>
                    <a:off x="0" y="0"/>
                    <a:ext cx="312420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9F6433" w14:textId="77777777" w:rsidR="00C339B0" w:rsidRDefault="00C339B0" w:rsidP="00C339B0">
    <w:pPr>
      <w:pStyle w:val="Intestazione"/>
    </w:pPr>
  </w:p>
  <w:p w14:paraId="76D3CEC4" w14:textId="3D2905D8" w:rsidR="00C339B0" w:rsidRDefault="00530EE9" w:rsidP="00530EE9">
    <w:pPr>
      <w:pStyle w:val="Intestazione"/>
      <w:jc w:val="right"/>
    </w:pPr>
    <w:r>
      <w:rPr>
        <w:noProof/>
      </w:rPr>
      <w:drawing>
        <wp:inline distT="0" distB="0" distL="0" distR="0" wp14:anchorId="7F6E5F26" wp14:editId="22A6A0F5">
          <wp:extent cx="1895475" cy="631825"/>
          <wp:effectExtent l="0" t="0" r="9525" b="0"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928" cy="631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B03807" w14:textId="77777777" w:rsidR="00C339B0" w:rsidRDefault="00C339B0" w:rsidP="00C339B0">
    <w:pPr>
      <w:pStyle w:val="Intestazione"/>
    </w:pPr>
  </w:p>
  <w:p w14:paraId="21624414" w14:textId="77777777" w:rsidR="00C339B0" w:rsidRDefault="00C339B0" w:rsidP="00C339B0">
    <w:pPr>
      <w:pStyle w:val="Titolo1"/>
      <w:ind w:right="-7"/>
    </w:pPr>
  </w:p>
  <w:p w14:paraId="51DA7D72" w14:textId="77777777" w:rsidR="00C339B0" w:rsidRDefault="00C339B0" w:rsidP="00C339B0">
    <w:pPr>
      <w:pStyle w:val="Titolo1"/>
      <w:ind w:right="-7"/>
    </w:pPr>
    <w:r>
      <w:t>Comunicato stampa</w:t>
    </w:r>
  </w:p>
  <w:p w14:paraId="516C3878" w14:textId="77777777" w:rsidR="00C339B0" w:rsidRDefault="00C339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7317D"/>
    <w:multiLevelType w:val="hybridMultilevel"/>
    <w:tmpl w:val="7E1EC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0103C"/>
    <w:multiLevelType w:val="multilevel"/>
    <w:tmpl w:val="E490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A8209F"/>
    <w:multiLevelType w:val="multilevel"/>
    <w:tmpl w:val="4B94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E003D5"/>
    <w:multiLevelType w:val="multilevel"/>
    <w:tmpl w:val="55FAC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A5294B"/>
    <w:multiLevelType w:val="hybridMultilevel"/>
    <w:tmpl w:val="BE64AE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C5473"/>
    <w:multiLevelType w:val="hybridMultilevel"/>
    <w:tmpl w:val="FD204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05"/>
    <w:rsid w:val="00000683"/>
    <w:rsid w:val="00001ACF"/>
    <w:rsid w:val="00003C06"/>
    <w:rsid w:val="0001237F"/>
    <w:rsid w:val="00023869"/>
    <w:rsid w:val="000263AD"/>
    <w:rsid w:val="0002741B"/>
    <w:rsid w:val="00030D4C"/>
    <w:rsid w:val="00030DD1"/>
    <w:rsid w:val="00031483"/>
    <w:rsid w:val="000415EA"/>
    <w:rsid w:val="00041A78"/>
    <w:rsid w:val="00041E6A"/>
    <w:rsid w:val="0005336D"/>
    <w:rsid w:val="0005397E"/>
    <w:rsid w:val="00056348"/>
    <w:rsid w:val="00072738"/>
    <w:rsid w:val="000741CE"/>
    <w:rsid w:val="0008434F"/>
    <w:rsid w:val="000A3BB6"/>
    <w:rsid w:val="000A3F8E"/>
    <w:rsid w:val="000A401D"/>
    <w:rsid w:val="000A6300"/>
    <w:rsid w:val="000B2502"/>
    <w:rsid w:val="000B32EF"/>
    <w:rsid w:val="000C0857"/>
    <w:rsid w:val="000C29E1"/>
    <w:rsid w:val="000D081B"/>
    <w:rsid w:val="000D2252"/>
    <w:rsid w:val="000E13A3"/>
    <w:rsid w:val="000E6026"/>
    <w:rsid w:val="000E7B14"/>
    <w:rsid w:val="001003DD"/>
    <w:rsid w:val="00106E94"/>
    <w:rsid w:val="00111FB7"/>
    <w:rsid w:val="00112EE6"/>
    <w:rsid w:val="00116698"/>
    <w:rsid w:val="00121121"/>
    <w:rsid w:val="001244F2"/>
    <w:rsid w:val="001249A1"/>
    <w:rsid w:val="00127D65"/>
    <w:rsid w:val="001310AF"/>
    <w:rsid w:val="0013168D"/>
    <w:rsid w:val="00131846"/>
    <w:rsid w:val="00131D45"/>
    <w:rsid w:val="00133CF3"/>
    <w:rsid w:val="0013630B"/>
    <w:rsid w:val="0014047E"/>
    <w:rsid w:val="001408D8"/>
    <w:rsid w:val="001428C6"/>
    <w:rsid w:val="00142C7F"/>
    <w:rsid w:val="00151BEA"/>
    <w:rsid w:val="00154371"/>
    <w:rsid w:val="00155FF7"/>
    <w:rsid w:val="00157667"/>
    <w:rsid w:val="00163E04"/>
    <w:rsid w:val="001669A1"/>
    <w:rsid w:val="00166E8B"/>
    <w:rsid w:val="00174C08"/>
    <w:rsid w:val="001817C8"/>
    <w:rsid w:val="00182CF9"/>
    <w:rsid w:val="0019021D"/>
    <w:rsid w:val="001A1711"/>
    <w:rsid w:val="001A2177"/>
    <w:rsid w:val="001A46DA"/>
    <w:rsid w:val="001B2138"/>
    <w:rsid w:val="001B2665"/>
    <w:rsid w:val="001B7AC6"/>
    <w:rsid w:val="001B7BE0"/>
    <w:rsid w:val="001C4E0F"/>
    <w:rsid w:val="001C63F8"/>
    <w:rsid w:val="001D08B3"/>
    <w:rsid w:val="001D3F07"/>
    <w:rsid w:val="001D484A"/>
    <w:rsid w:val="001D50DC"/>
    <w:rsid w:val="001D560C"/>
    <w:rsid w:val="001D79ED"/>
    <w:rsid w:val="001E05B6"/>
    <w:rsid w:val="001F15F3"/>
    <w:rsid w:val="002000D7"/>
    <w:rsid w:val="002115F5"/>
    <w:rsid w:val="00214D5C"/>
    <w:rsid w:val="00214DFE"/>
    <w:rsid w:val="00217BAF"/>
    <w:rsid w:val="0022610A"/>
    <w:rsid w:val="00226712"/>
    <w:rsid w:val="00227CE7"/>
    <w:rsid w:val="00230CAA"/>
    <w:rsid w:val="00231916"/>
    <w:rsid w:val="002339DC"/>
    <w:rsid w:val="002401F0"/>
    <w:rsid w:val="002449C3"/>
    <w:rsid w:val="00251E2F"/>
    <w:rsid w:val="0025696D"/>
    <w:rsid w:val="00260AC9"/>
    <w:rsid w:val="00263316"/>
    <w:rsid w:val="002646BD"/>
    <w:rsid w:val="002657D8"/>
    <w:rsid w:val="002662F2"/>
    <w:rsid w:val="00266BEB"/>
    <w:rsid w:val="00266EB5"/>
    <w:rsid w:val="0027346A"/>
    <w:rsid w:val="00281556"/>
    <w:rsid w:val="00287EEA"/>
    <w:rsid w:val="00295C4D"/>
    <w:rsid w:val="00297445"/>
    <w:rsid w:val="002A0026"/>
    <w:rsid w:val="002A0CE1"/>
    <w:rsid w:val="002A43F9"/>
    <w:rsid w:val="002A6DD2"/>
    <w:rsid w:val="002B2246"/>
    <w:rsid w:val="002B240B"/>
    <w:rsid w:val="002C162F"/>
    <w:rsid w:val="002C6DF3"/>
    <w:rsid w:val="002D0CF1"/>
    <w:rsid w:val="002D0E2E"/>
    <w:rsid w:val="002D3164"/>
    <w:rsid w:val="002D5A1A"/>
    <w:rsid w:val="002E0AFB"/>
    <w:rsid w:val="002E183B"/>
    <w:rsid w:val="002E24CA"/>
    <w:rsid w:val="002E4FC6"/>
    <w:rsid w:val="002F5BD9"/>
    <w:rsid w:val="002F619D"/>
    <w:rsid w:val="0030032E"/>
    <w:rsid w:val="00301444"/>
    <w:rsid w:val="00302D3C"/>
    <w:rsid w:val="00320BF0"/>
    <w:rsid w:val="00320FBB"/>
    <w:rsid w:val="00330199"/>
    <w:rsid w:val="00334B34"/>
    <w:rsid w:val="003535EA"/>
    <w:rsid w:val="00363903"/>
    <w:rsid w:val="0036433D"/>
    <w:rsid w:val="00364C84"/>
    <w:rsid w:val="00372BF0"/>
    <w:rsid w:val="00376E4E"/>
    <w:rsid w:val="00380202"/>
    <w:rsid w:val="0038556E"/>
    <w:rsid w:val="00391E8F"/>
    <w:rsid w:val="0039428A"/>
    <w:rsid w:val="003972A3"/>
    <w:rsid w:val="003973C2"/>
    <w:rsid w:val="003A2DA9"/>
    <w:rsid w:val="003A6387"/>
    <w:rsid w:val="003A67FB"/>
    <w:rsid w:val="003B189C"/>
    <w:rsid w:val="003B44F1"/>
    <w:rsid w:val="003B4B93"/>
    <w:rsid w:val="003C18FC"/>
    <w:rsid w:val="003C69A5"/>
    <w:rsid w:val="003D09DD"/>
    <w:rsid w:val="003E0924"/>
    <w:rsid w:val="003E09B7"/>
    <w:rsid w:val="003E11AD"/>
    <w:rsid w:val="003E355C"/>
    <w:rsid w:val="003E358E"/>
    <w:rsid w:val="003E3BE0"/>
    <w:rsid w:val="003E49B6"/>
    <w:rsid w:val="003E59B1"/>
    <w:rsid w:val="003F0352"/>
    <w:rsid w:val="003F1FE2"/>
    <w:rsid w:val="003F2EE4"/>
    <w:rsid w:val="003F50E7"/>
    <w:rsid w:val="003F766F"/>
    <w:rsid w:val="0040453A"/>
    <w:rsid w:val="00407B4A"/>
    <w:rsid w:val="00415819"/>
    <w:rsid w:val="00433079"/>
    <w:rsid w:val="00436A9B"/>
    <w:rsid w:val="0044390A"/>
    <w:rsid w:val="00446FFE"/>
    <w:rsid w:val="00452AA6"/>
    <w:rsid w:val="004537C9"/>
    <w:rsid w:val="00463071"/>
    <w:rsid w:val="0046550B"/>
    <w:rsid w:val="00465E8A"/>
    <w:rsid w:val="0046617A"/>
    <w:rsid w:val="00466D6E"/>
    <w:rsid w:val="004710F5"/>
    <w:rsid w:val="00480B5A"/>
    <w:rsid w:val="0048111C"/>
    <w:rsid w:val="0048128D"/>
    <w:rsid w:val="00483467"/>
    <w:rsid w:val="00483804"/>
    <w:rsid w:val="00487038"/>
    <w:rsid w:val="00497326"/>
    <w:rsid w:val="004A13D2"/>
    <w:rsid w:val="004A67F6"/>
    <w:rsid w:val="004B0B04"/>
    <w:rsid w:val="004B2C5F"/>
    <w:rsid w:val="004B6B79"/>
    <w:rsid w:val="004C6ABE"/>
    <w:rsid w:val="004D2C26"/>
    <w:rsid w:val="004D4756"/>
    <w:rsid w:val="004D609F"/>
    <w:rsid w:val="004E0795"/>
    <w:rsid w:val="004E5EEC"/>
    <w:rsid w:val="004E7350"/>
    <w:rsid w:val="004F3658"/>
    <w:rsid w:val="004F6657"/>
    <w:rsid w:val="00504F93"/>
    <w:rsid w:val="00505EF2"/>
    <w:rsid w:val="00512298"/>
    <w:rsid w:val="005128E6"/>
    <w:rsid w:val="00513B60"/>
    <w:rsid w:val="00522E61"/>
    <w:rsid w:val="00530EE9"/>
    <w:rsid w:val="00543630"/>
    <w:rsid w:val="005456A7"/>
    <w:rsid w:val="00560F02"/>
    <w:rsid w:val="00562824"/>
    <w:rsid w:val="00572CBD"/>
    <w:rsid w:val="005738CA"/>
    <w:rsid w:val="00574A48"/>
    <w:rsid w:val="00577EF3"/>
    <w:rsid w:val="005847FE"/>
    <w:rsid w:val="005905A3"/>
    <w:rsid w:val="00597A29"/>
    <w:rsid w:val="005A0BBE"/>
    <w:rsid w:val="005A301F"/>
    <w:rsid w:val="005A34CB"/>
    <w:rsid w:val="005B1E8B"/>
    <w:rsid w:val="005B6F13"/>
    <w:rsid w:val="005C25CA"/>
    <w:rsid w:val="005C3779"/>
    <w:rsid w:val="005E07ED"/>
    <w:rsid w:val="005E127A"/>
    <w:rsid w:val="005E5926"/>
    <w:rsid w:val="005E77FF"/>
    <w:rsid w:val="005F0439"/>
    <w:rsid w:val="005F50A7"/>
    <w:rsid w:val="00606474"/>
    <w:rsid w:val="00606B3B"/>
    <w:rsid w:val="00613384"/>
    <w:rsid w:val="00614DC0"/>
    <w:rsid w:val="00617855"/>
    <w:rsid w:val="00626046"/>
    <w:rsid w:val="0063501D"/>
    <w:rsid w:val="0064289F"/>
    <w:rsid w:val="0064296E"/>
    <w:rsid w:val="00650B3B"/>
    <w:rsid w:val="00650B71"/>
    <w:rsid w:val="006520B2"/>
    <w:rsid w:val="0065326C"/>
    <w:rsid w:val="00663EAB"/>
    <w:rsid w:val="00664E7F"/>
    <w:rsid w:val="00665187"/>
    <w:rsid w:val="00670E02"/>
    <w:rsid w:val="006720F3"/>
    <w:rsid w:val="006764C6"/>
    <w:rsid w:val="00676A7D"/>
    <w:rsid w:val="00677671"/>
    <w:rsid w:val="006902CD"/>
    <w:rsid w:val="006951C1"/>
    <w:rsid w:val="006A08DB"/>
    <w:rsid w:val="006C1361"/>
    <w:rsid w:val="006C266A"/>
    <w:rsid w:val="006D0B56"/>
    <w:rsid w:val="006D2151"/>
    <w:rsid w:val="006D4E4F"/>
    <w:rsid w:val="006D6AAE"/>
    <w:rsid w:val="006F6F02"/>
    <w:rsid w:val="00700500"/>
    <w:rsid w:val="0070289E"/>
    <w:rsid w:val="00703462"/>
    <w:rsid w:val="00704743"/>
    <w:rsid w:val="00705459"/>
    <w:rsid w:val="007206AD"/>
    <w:rsid w:val="00721FD5"/>
    <w:rsid w:val="007236E3"/>
    <w:rsid w:val="00727513"/>
    <w:rsid w:val="00730F7F"/>
    <w:rsid w:val="00733762"/>
    <w:rsid w:val="0074099A"/>
    <w:rsid w:val="007446B0"/>
    <w:rsid w:val="0075462F"/>
    <w:rsid w:val="00754976"/>
    <w:rsid w:val="0076020A"/>
    <w:rsid w:val="007670D8"/>
    <w:rsid w:val="0077086A"/>
    <w:rsid w:val="00772171"/>
    <w:rsid w:val="0077336F"/>
    <w:rsid w:val="007738DD"/>
    <w:rsid w:val="00777F4D"/>
    <w:rsid w:val="00784892"/>
    <w:rsid w:val="00794885"/>
    <w:rsid w:val="0079784B"/>
    <w:rsid w:val="007B0A85"/>
    <w:rsid w:val="007B4F37"/>
    <w:rsid w:val="007B5650"/>
    <w:rsid w:val="007B57BC"/>
    <w:rsid w:val="007C1026"/>
    <w:rsid w:val="007C3398"/>
    <w:rsid w:val="007C3C88"/>
    <w:rsid w:val="007C67F4"/>
    <w:rsid w:val="007D2895"/>
    <w:rsid w:val="007D644D"/>
    <w:rsid w:val="007E2D41"/>
    <w:rsid w:val="007E4ECB"/>
    <w:rsid w:val="007E778B"/>
    <w:rsid w:val="007E7E2E"/>
    <w:rsid w:val="00801214"/>
    <w:rsid w:val="0082325A"/>
    <w:rsid w:val="00825EBF"/>
    <w:rsid w:val="00827D38"/>
    <w:rsid w:val="00832C6E"/>
    <w:rsid w:val="00834783"/>
    <w:rsid w:val="0083499D"/>
    <w:rsid w:val="008422A9"/>
    <w:rsid w:val="008554B4"/>
    <w:rsid w:val="00856C11"/>
    <w:rsid w:val="00866E79"/>
    <w:rsid w:val="00870DBB"/>
    <w:rsid w:val="008735A0"/>
    <w:rsid w:val="00873798"/>
    <w:rsid w:val="008765F6"/>
    <w:rsid w:val="00877477"/>
    <w:rsid w:val="00882C59"/>
    <w:rsid w:val="00892AC8"/>
    <w:rsid w:val="0089322D"/>
    <w:rsid w:val="00893CDE"/>
    <w:rsid w:val="008B3B0E"/>
    <w:rsid w:val="008B512B"/>
    <w:rsid w:val="008C15FE"/>
    <w:rsid w:val="008C2D6A"/>
    <w:rsid w:val="008D1CC9"/>
    <w:rsid w:val="008D3ECD"/>
    <w:rsid w:val="008E355A"/>
    <w:rsid w:val="008E5E8E"/>
    <w:rsid w:val="008F0DD7"/>
    <w:rsid w:val="008F4341"/>
    <w:rsid w:val="008F6557"/>
    <w:rsid w:val="00900867"/>
    <w:rsid w:val="00922EF8"/>
    <w:rsid w:val="0092475B"/>
    <w:rsid w:val="00936AD6"/>
    <w:rsid w:val="00940CD3"/>
    <w:rsid w:val="00941E39"/>
    <w:rsid w:val="00942FF5"/>
    <w:rsid w:val="009543B8"/>
    <w:rsid w:val="00956A2F"/>
    <w:rsid w:val="00960F15"/>
    <w:rsid w:val="00961FC9"/>
    <w:rsid w:val="009731AE"/>
    <w:rsid w:val="00981FDD"/>
    <w:rsid w:val="009848E0"/>
    <w:rsid w:val="009922FE"/>
    <w:rsid w:val="009931E8"/>
    <w:rsid w:val="00993A1D"/>
    <w:rsid w:val="00995D99"/>
    <w:rsid w:val="00997A00"/>
    <w:rsid w:val="009A0CCF"/>
    <w:rsid w:val="009A10CF"/>
    <w:rsid w:val="009A2885"/>
    <w:rsid w:val="009A516D"/>
    <w:rsid w:val="009B36B3"/>
    <w:rsid w:val="009B5950"/>
    <w:rsid w:val="009C1AAE"/>
    <w:rsid w:val="009C32D6"/>
    <w:rsid w:val="009C356A"/>
    <w:rsid w:val="009C362A"/>
    <w:rsid w:val="009C3EE9"/>
    <w:rsid w:val="009C41CB"/>
    <w:rsid w:val="009C44BA"/>
    <w:rsid w:val="009C49AC"/>
    <w:rsid w:val="009C6573"/>
    <w:rsid w:val="009D0AA4"/>
    <w:rsid w:val="009D1CEB"/>
    <w:rsid w:val="009E3F68"/>
    <w:rsid w:val="009F186B"/>
    <w:rsid w:val="009F2AF9"/>
    <w:rsid w:val="009F43A7"/>
    <w:rsid w:val="009F4A76"/>
    <w:rsid w:val="009F6409"/>
    <w:rsid w:val="009F7E9B"/>
    <w:rsid w:val="00A03F06"/>
    <w:rsid w:val="00A064B4"/>
    <w:rsid w:val="00A15841"/>
    <w:rsid w:val="00A17D0F"/>
    <w:rsid w:val="00A20C85"/>
    <w:rsid w:val="00A226F7"/>
    <w:rsid w:val="00A3201E"/>
    <w:rsid w:val="00A34F7F"/>
    <w:rsid w:val="00A36BA5"/>
    <w:rsid w:val="00A36BE4"/>
    <w:rsid w:val="00A430C5"/>
    <w:rsid w:val="00A5158B"/>
    <w:rsid w:val="00A60200"/>
    <w:rsid w:val="00A81E98"/>
    <w:rsid w:val="00A92C61"/>
    <w:rsid w:val="00A95402"/>
    <w:rsid w:val="00A9644F"/>
    <w:rsid w:val="00A96E23"/>
    <w:rsid w:val="00AB28F5"/>
    <w:rsid w:val="00AB35E6"/>
    <w:rsid w:val="00AB4B7D"/>
    <w:rsid w:val="00AC27AA"/>
    <w:rsid w:val="00AC799F"/>
    <w:rsid w:val="00AD0EB3"/>
    <w:rsid w:val="00AD5741"/>
    <w:rsid w:val="00AE3173"/>
    <w:rsid w:val="00AE6145"/>
    <w:rsid w:val="00AF505A"/>
    <w:rsid w:val="00B137FE"/>
    <w:rsid w:val="00B26417"/>
    <w:rsid w:val="00B32A7D"/>
    <w:rsid w:val="00B3687A"/>
    <w:rsid w:val="00B42AE4"/>
    <w:rsid w:val="00B45C25"/>
    <w:rsid w:val="00B542F2"/>
    <w:rsid w:val="00B61157"/>
    <w:rsid w:val="00B624A2"/>
    <w:rsid w:val="00B64641"/>
    <w:rsid w:val="00B6500D"/>
    <w:rsid w:val="00B74EE1"/>
    <w:rsid w:val="00B75F38"/>
    <w:rsid w:val="00B8122B"/>
    <w:rsid w:val="00B922CD"/>
    <w:rsid w:val="00BA14B0"/>
    <w:rsid w:val="00BA587F"/>
    <w:rsid w:val="00BB1F5D"/>
    <w:rsid w:val="00BB7692"/>
    <w:rsid w:val="00BC36AB"/>
    <w:rsid w:val="00BD1406"/>
    <w:rsid w:val="00BE009C"/>
    <w:rsid w:val="00BF243B"/>
    <w:rsid w:val="00BF560A"/>
    <w:rsid w:val="00BF7EB4"/>
    <w:rsid w:val="00C01E88"/>
    <w:rsid w:val="00C054E9"/>
    <w:rsid w:val="00C06C5D"/>
    <w:rsid w:val="00C224DB"/>
    <w:rsid w:val="00C22507"/>
    <w:rsid w:val="00C22BBE"/>
    <w:rsid w:val="00C24F67"/>
    <w:rsid w:val="00C27677"/>
    <w:rsid w:val="00C3295B"/>
    <w:rsid w:val="00C33088"/>
    <w:rsid w:val="00C339B0"/>
    <w:rsid w:val="00C355E3"/>
    <w:rsid w:val="00C47C34"/>
    <w:rsid w:val="00C52241"/>
    <w:rsid w:val="00C56AA9"/>
    <w:rsid w:val="00C6144F"/>
    <w:rsid w:val="00C655DA"/>
    <w:rsid w:val="00C8561F"/>
    <w:rsid w:val="00C92649"/>
    <w:rsid w:val="00CA13B3"/>
    <w:rsid w:val="00CA1AAF"/>
    <w:rsid w:val="00CA6CC7"/>
    <w:rsid w:val="00CB124E"/>
    <w:rsid w:val="00CB77BF"/>
    <w:rsid w:val="00CC641A"/>
    <w:rsid w:val="00CC64A6"/>
    <w:rsid w:val="00CC6ADA"/>
    <w:rsid w:val="00CC7E04"/>
    <w:rsid w:val="00CD1170"/>
    <w:rsid w:val="00CD5D9F"/>
    <w:rsid w:val="00CE01A5"/>
    <w:rsid w:val="00CE5B74"/>
    <w:rsid w:val="00CF1389"/>
    <w:rsid w:val="00CF3101"/>
    <w:rsid w:val="00CF7832"/>
    <w:rsid w:val="00D036D6"/>
    <w:rsid w:val="00D06F82"/>
    <w:rsid w:val="00D11E4A"/>
    <w:rsid w:val="00D15F01"/>
    <w:rsid w:val="00D23AC7"/>
    <w:rsid w:val="00D255DA"/>
    <w:rsid w:val="00D2585F"/>
    <w:rsid w:val="00D31586"/>
    <w:rsid w:val="00D40A2D"/>
    <w:rsid w:val="00D40C39"/>
    <w:rsid w:val="00D50216"/>
    <w:rsid w:val="00D53220"/>
    <w:rsid w:val="00D53761"/>
    <w:rsid w:val="00D55624"/>
    <w:rsid w:val="00D630A4"/>
    <w:rsid w:val="00D8070B"/>
    <w:rsid w:val="00D80EE2"/>
    <w:rsid w:val="00D823E3"/>
    <w:rsid w:val="00D82880"/>
    <w:rsid w:val="00D82E58"/>
    <w:rsid w:val="00D86D5C"/>
    <w:rsid w:val="00D93CF0"/>
    <w:rsid w:val="00D94CD8"/>
    <w:rsid w:val="00D9625D"/>
    <w:rsid w:val="00D966B8"/>
    <w:rsid w:val="00D979B7"/>
    <w:rsid w:val="00DA6E30"/>
    <w:rsid w:val="00DA7F05"/>
    <w:rsid w:val="00DB768F"/>
    <w:rsid w:val="00DB7C31"/>
    <w:rsid w:val="00DC38A9"/>
    <w:rsid w:val="00DD6EB6"/>
    <w:rsid w:val="00DE100D"/>
    <w:rsid w:val="00DF6FE5"/>
    <w:rsid w:val="00E03C54"/>
    <w:rsid w:val="00E07013"/>
    <w:rsid w:val="00E103F9"/>
    <w:rsid w:val="00E112C1"/>
    <w:rsid w:val="00E33197"/>
    <w:rsid w:val="00E3751A"/>
    <w:rsid w:val="00E41C36"/>
    <w:rsid w:val="00E47003"/>
    <w:rsid w:val="00E47148"/>
    <w:rsid w:val="00E543E3"/>
    <w:rsid w:val="00E60ED5"/>
    <w:rsid w:val="00E67A42"/>
    <w:rsid w:val="00E75795"/>
    <w:rsid w:val="00E81210"/>
    <w:rsid w:val="00E8486A"/>
    <w:rsid w:val="00E85EDA"/>
    <w:rsid w:val="00E9053E"/>
    <w:rsid w:val="00E91305"/>
    <w:rsid w:val="00E94124"/>
    <w:rsid w:val="00E95037"/>
    <w:rsid w:val="00E95B08"/>
    <w:rsid w:val="00E96305"/>
    <w:rsid w:val="00EA472C"/>
    <w:rsid w:val="00EA5199"/>
    <w:rsid w:val="00EA717C"/>
    <w:rsid w:val="00EA74F9"/>
    <w:rsid w:val="00EB4832"/>
    <w:rsid w:val="00EC3DF6"/>
    <w:rsid w:val="00EC72A3"/>
    <w:rsid w:val="00ED040C"/>
    <w:rsid w:val="00EE0283"/>
    <w:rsid w:val="00EE1A66"/>
    <w:rsid w:val="00EF29B0"/>
    <w:rsid w:val="00EF2AEC"/>
    <w:rsid w:val="00EF76D1"/>
    <w:rsid w:val="00F06B02"/>
    <w:rsid w:val="00F17585"/>
    <w:rsid w:val="00F23098"/>
    <w:rsid w:val="00F2494D"/>
    <w:rsid w:val="00F33DDD"/>
    <w:rsid w:val="00F34B7B"/>
    <w:rsid w:val="00F37806"/>
    <w:rsid w:val="00F45158"/>
    <w:rsid w:val="00F479CE"/>
    <w:rsid w:val="00F47CF4"/>
    <w:rsid w:val="00F5399A"/>
    <w:rsid w:val="00F64F86"/>
    <w:rsid w:val="00F651A2"/>
    <w:rsid w:val="00F67D9F"/>
    <w:rsid w:val="00F7041E"/>
    <w:rsid w:val="00F80F4B"/>
    <w:rsid w:val="00F83056"/>
    <w:rsid w:val="00F8315C"/>
    <w:rsid w:val="00F84C8C"/>
    <w:rsid w:val="00F93E6F"/>
    <w:rsid w:val="00F94EE8"/>
    <w:rsid w:val="00F96D36"/>
    <w:rsid w:val="00F97CEE"/>
    <w:rsid w:val="00FA7F6D"/>
    <w:rsid w:val="00FB5330"/>
    <w:rsid w:val="00FB6F02"/>
    <w:rsid w:val="00FC5A13"/>
    <w:rsid w:val="00FC749F"/>
    <w:rsid w:val="00FD0B01"/>
    <w:rsid w:val="00FD1CB8"/>
    <w:rsid w:val="00FD2071"/>
    <w:rsid w:val="00FD575C"/>
    <w:rsid w:val="00FE17E8"/>
    <w:rsid w:val="00FE18F4"/>
    <w:rsid w:val="00FE5970"/>
    <w:rsid w:val="00FE5A5E"/>
    <w:rsid w:val="00FE7E94"/>
    <w:rsid w:val="00FF2DD2"/>
    <w:rsid w:val="00FF2F4B"/>
    <w:rsid w:val="10788159"/>
    <w:rsid w:val="1181AD08"/>
    <w:rsid w:val="1A3CB9E1"/>
    <w:rsid w:val="25299F69"/>
    <w:rsid w:val="5559823F"/>
    <w:rsid w:val="5CA4AC0A"/>
    <w:rsid w:val="6228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E557F"/>
  <w15:chartTrackingRefBased/>
  <w15:docId w15:val="{C8994A43-84D3-DD44-9537-EFE074A8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Testo"/>
    <w:qFormat/>
    <w:rsid w:val="00877477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aliases w:val="Titoli"/>
    <w:basedOn w:val="Normale"/>
    <w:next w:val="Normale"/>
    <w:link w:val="Titolo1Carattere"/>
    <w:uiPriority w:val="9"/>
    <w:qFormat/>
    <w:rsid w:val="00597A29"/>
    <w:pPr>
      <w:keepNext/>
      <w:keepLines/>
      <w:spacing w:before="40"/>
      <w:outlineLvl w:val="0"/>
    </w:pPr>
    <w:rPr>
      <w:rFonts w:asciiTheme="minorHAnsi" w:eastAsiaTheme="majorEastAsia" w:hAnsiTheme="minorHAnsi" w:cstheme="majorBidi"/>
      <w:b/>
      <w:color w:val="002E79"/>
      <w:sz w:val="30"/>
      <w:szCs w:val="32"/>
      <w:lang w:eastAsia="en-US"/>
    </w:rPr>
  </w:style>
  <w:style w:type="paragraph" w:styleId="Titolo2">
    <w:name w:val="heading 2"/>
    <w:aliases w:val="Sottotitoli"/>
    <w:basedOn w:val="Normale"/>
    <w:next w:val="Normale"/>
    <w:link w:val="Titolo2Carattere"/>
    <w:uiPriority w:val="9"/>
    <w:semiHidden/>
    <w:unhideWhenUsed/>
    <w:qFormat/>
    <w:rsid w:val="00DA7F05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color w:val="6284C4"/>
      <w:sz w:val="22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7E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i Carattere"/>
    <w:basedOn w:val="Carpredefinitoparagrafo"/>
    <w:link w:val="Titolo1"/>
    <w:uiPriority w:val="9"/>
    <w:rsid w:val="00597A29"/>
    <w:rPr>
      <w:rFonts w:eastAsiaTheme="majorEastAsia" w:cstheme="majorBidi"/>
      <w:b/>
      <w:color w:val="002E79"/>
      <w:sz w:val="30"/>
      <w:szCs w:val="32"/>
    </w:rPr>
  </w:style>
  <w:style w:type="paragraph" w:styleId="Nessunaspaziatura">
    <w:name w:val="No Spacing"/>
    <w:aliases w:val="Testo Bold"/>
    <w:uiPriority w:val="1"/>
    <w:qFormat/>
    <w:rsid w:val="00DA7F05"/>
    <w:rPr>
      <w:b/>
      <w:sz w:val="22"/>
    </w:rPr>
  </w:style>
  <w:style w:type="character" w:customStyle="1" w:styleId="Titolo2Carattere">
    <w:name w:val="Titolo 2 Carattere"/>
    <w:aliases w:val="Sottotitoli Carattere"/>
    <w:basedOn w:val="Carpredefinitoparagrafo"/>
    <w:link w:val="Titolo2"/>
    <w:uiPriority w:val="9"/>
    <w:semiHidden/>
    <w:rsid w:val="00DA7F05"/>
    <w:rPr>
      <w:rFonts w:eastAsiaTheme="majorEastAsia" w:cstheme="majorBidi"/>
      <w:color w:val="6284C4"/>
      <w:sz w:val="22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DA7F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7F05"/>
    <w:rPr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FF2DD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F05"/>
    <w:rPr>
      <w:sz w:val="22"/>
    </w:rPr>
  </w:style>
  <w:style w:type="paragraph" w:customStyle="1" w:styleId="datifooter">
    <w:name w:val="dati footer"/>
    <w:basedOn w:val="Normale"/>
    <w:qFormat/>
    <w:rsid w:val="006764C6"/>
    <w:pPr>
      <w:spacing w:line="200" w:lineRule="exact"/>
    </w:pPr>
    <w:rPr>
      <w:rFonts w:asciiTheme="minorHAnsi" w:eastAsiaTheme="minorHAnsi" w:hAnsiTheme="minorHAnsi" w:cstheme="minorBidi"/>
      <w:color w:val="002E79"/>
      <w:sz w:val="14"/>
      <w:lang w:eastAsia="en-US"/>
    </w:rPr>
  </w:style>
  <w:style w:type="paragraph" w:styleId="Titolo">
    <w:name w:val="Title"/>
    <w:aliases w:val="Titoli tabelle"/>
    <w:basedOn w:val="Normale"/>
    <w:next w:val="Normale"/>
    <w:link w:val="TitoloCarattere"/>
    <w:uiPriority w:val="10"/>
    <w:qFormat/>
    <w:rsid w:val="00670E02"/>
    <w:pPr>
      <w:contextualSpacing/>
      <w:jc w:val="center"/>
    </w:pPr>
    <w:rPr>
      <w:rFonts w:asciiTheme="minorHAnsi" w:eastAsiaTheme="majorEastAsia" w:hAnsiTheme="minorHAnsi" w:cstheme="majorBidi"/>
      <w:color w:val="FFFFFF" w:themeColor="background1"/>
      <w:spacing w:val="-10"/>
      <w:kern w:val="28"/>
      <w:sz w:val="22"/>
      <w:szCs w:val="56"/>
      <w:lang w:eastAsia="en-US"/>
    </w:rPr>
  </w:style>
  <w:style w:type="character" w:customStyle="1" w:styleId="TitoloCarattere">
    <w:name w:val="Titolo Carattere"/>
    <w:aliases w:val="Titoli tabelle Carattere"/>
    <w:basedOn w:val="Carpredefinitoparagrafo"/>
    <w:link w:val="Titolo"/>
    <w:uiPriority w:val="10"/>
    <w:rsid w:val="00670E02"/>
    <w:rPr>
      <w:rFonts w:eastAsiaTheme="majorEastAsia" w:cstheme="majorBidi"/>
      <w:color w:val="FFFFFF" w:themeColor="background1"/>
      <w:spacing w:val="-10"/>
      <w:kern w:val="28"/>
      <w:sz w:val="22"/>
      <w:szCs w:val="56"/>
    </w:rPr>
  </w:style>
  <w:style w:type="paragraph" w:styleId="NormaleWeb">
    <w:name w:val="Normal (Web)"/>
    <w:basedOn w:val="Normale"/>
    <w:uiPriority w:val="99"/>
    <w:unhideWhenUsed/>
    <w:rsid w:val="006D2151"/>
    <w:rPr>
      <w:rFonts w:eastAsiaTheme="minorHAnsi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7EB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nfasigrassetto">
    <w:name w:val="Strong"/>
    <w:basedOn w:val="Carpredefinitoparagrafo"/>
    <w:uiPriority w:val="22"/>
    <w:qFormat/>
    <w:rsid w:val="00BF7EB4"/>
    <w:rPr>
      <w:b/>
      <w:bCs/>
    </w:rPr>
  </w:style>
  <w:style w:type="character" w:styleId="Numeropagina">
    <w:name w:val="page number"/>
    <w:basedOn w:val="Carpredefinitoparagrafo"/>
    <w:uiPriority w:val="99"/>
    <w:semiHidden/>
    <w:unhideWhenUsed/>
    <w:rsid w:val="00C339B0"/>
  </w:style>
  <w:style w:type="character" w:styleId="Collegamentoipertestuale">
    <w:name w:val="Hyperlink"/>
    <w:basedOn w:val="Carpredefinitoparagrafo"/>
    <w:unhideWhenUsed/>
    <w:rsid w:val="00FF2DD2"/>
    <w:rPr>
      <w:color w:val="0000FF"/>
      <w:u w:val="single"/>
    </w:rPr>
  </w:style>
  <w:style w:type="paragraph" w:customStyle="1" w:styleId="xmsonormal">
    <w:name w:val="x_msonormal"/>
    <w:basedOn w:val="Normale"/>
    <w:rsid w:val="00F34B7B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44B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44B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C44BA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79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9F4A76"/>
    <w:pPr>
      <w:ind w:left="720"/>
      <w:contextualSpacing/>
    </w:pPr>
    <w:rPr>
      <w:rFonts w:ascii="Calibri" w:eastAsiaTheme="minorHAns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D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B0E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xmsolistparagraph">
    <w:name w:val="x_msolistparagraph"/>
    <w:basedOn w:val="Normale"/>
    <w:rsid w:val="00A81E98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Revisione">
    <w:name w:val="Revision"/>
    <w:hidden/>
    <w:uiPriority w:val="99"/>
    <w:semiHidden/>
    <w:rsid w:val="002A6DD2"/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A6D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A6D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A6D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6D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A6DD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7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lisa.invernizzi@fondazioneveronesi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CE6F7A65B534497DE34360FEB27AA" ma:contentTypeVersion="18" ma:contentTypeDescription="Creare un nuovo documento." ma:contentTypeScope="" ma:versionID="0b37664222ceca19283c7c5effc7ccdf">
  <xsd:schema xmlns:xsd="http://www.w3.org/2001/XMLSchema" xmlns:xs="http://www.w3.org/2001/XMLSchema" xmlns:p="http://schemas.microsoft.com/office/2006/metadata/properties" xmlns:ns2="b673b941-c1b8-48fa-aa5c-fab7448f3180" xmlns:ns3="54bd347f-f46b-4fdf-9551-176a06eb4720" targetNamespace="http://schemas.microsoft.com/office/2006/metadata/properties" ma:root="true" ma:fieldsID="81cf37af5150160215c8b756ad139b30" ns2:_="" ns3:_="">
    <xsd:import namespace="b673b941-c1b8-48fa-aa5c-fab7448f3180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3b941-c1b8-48fa-aa5c-fab7448f3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a748587-4cab-4960-acdb-243af01c3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Colonna per tutti i valori di tassonomia" ma:hidden="true" ma:list="{787a2430-34b4-4d21-a5ec-d69fa2caf1e3}" ma:internalName="TaxCatchAll" ma:showField="CatchAllData" ma:web="54bd347f-f46b-4fdf-9551-176a06eb4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73b941-c1b8-48fa-aa5c-fab7448f3180">
      <Terms xmlns="http://schemas.microsoft.com/office/infopath/2007/PartnerControls"/>
    </lcf76f155ced4ddcb4097134ff3c332f>
    <TaxCatchAll xmlns="54bd347f-f46b-4fdf-9551-176a06eb4720" xsi:nil="true"/>
    <_Flow_SignoffStatus xmlns="b673b941-c1b8-48fa-aa5c-fab7448f3180" xsi:nil="true"/>
    <SharedWithUsers xmlns="54bd347f-f46b-4fdf-9551-176a06eb4720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CC7028-8197-479E-8E41-7B3A10CA5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3b941-c1b8-48fa-aa5c-fab7448f3180"/>
    <ds:schemaRef ds:uri="54bd347f-f46b-4fdf-9551-176a06eb4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269EB-48C6-49F9-8D2A-64DFE0649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7F3A1-4885-4FC6-8E48-94D722C92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DBCC1C-A3BB-4908-AD8C-2C8EC8D1ECFA}">
  <ds:schemaRefs>
    <ds:schemaRef ds:uri="http://schemas.microsoft.com/office/2006/metadata/properties"/>
    <ds:schemaRef ds:uri="http://schemas.microsoft.com/office/infopath/2007/PartnerControls"/>
    <ds:schemaRef ds:uri="b673b941-c1b8-48fa-aa5c-fab7448f3180"/>
    <ds:schemaRef ds:uri="54bd347f-f46b-4fdf-9551-176a06eb4720"/>
  </ds:schemaRefs>
</ds:datastoreItem>
</file>

<file path=customXml/itemProps5.xml><?xml version="1.0" encoding="utf-8"?>
<ds:datastoreItem xmlns:ds="http://schemas.openxmlformats.org/officeDocument/2006/customXml" ds:itemID="{A3DC91FA-E880-437F-94B7-FF058081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Longoni</dc:creator>
  <cp:keywords/>
  <dc:description/>
  <cp:lastModifiedBy>Elisa Invernizzi</cp:lastModifiedBy>
  <cp:revision>9</cp:revision>
  <cp:lastPrinted>2023-07-27T07:11:00Z</cp:lastPrinted>
  <dcterms:created xsi:type="dcterms:W3CDTF">2023-09-18T10:56:00Z</dcterms:created>
  <dcterms:modified xsi:type="dcterms:W3CDTF">2023-09-18T14:01:00Z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0x010100CDFCE6F7A65B534497DE34360FEB27AA</vt:lpwstr>
  </property>
  <property fmtid="{D5CDD505-2E9C-101B-9397-08002B2CF9AE}" pid="3" name="MediaServiceImageTags">
    <vt:lpwstr/>
  </property>
</Properties>
</file>